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Hlk219395593"/>
      <w:bookmarkEnd w:id="0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B3758D">
        <w:rPr>
          <w:rFonts w:ascii="Times New Roman" w:hAnsi="Times New Roman"/>
          <w:b/>
          <w:sz w:val="24"/>
          <w:szCs w:val="24"/>
          <w:lang w:eastAsia="ru-RU"/>
        </w:rPr>
        <w:t>Приложение к основной профессиональной образовательной программе по специальности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Hlk219580896"/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 МИНИСТЕРСТВО ОБРАЗОВАНИЯ И НАУКИ РД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ГОСУДАРСТВЕННОЕ БЮДЖЕТНОЕ ПРОФЕССИОНАЛЬНОЕ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ОБРАЗОВАТЕЛЬНОЕ УЧРЕЖДЕНИЕ  </w:t>
      </w:r>
    </w:p>
    <w:p w:rsidR="00B72AE7" w:rsidRPr="00B3758D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3758D">
        <w:rPr>
          <w:rFonts w:ascii="Times New Roman" w:hAnsi="Times New Roman"/>
          <w:b/>
          <w:sz w:val="24"/>
          <w:szCs w:val="24"/>
          <w:lang w:eastAsia="ru-RU"/>
        </w:rPr>
        <w:t>«ТЕХНИЧЕСКИЙ КОЛЛЕДЖ ИМЕНИ Р.Н.АШУРАЛИЕВА»</w:t>
      </w:r>
    </w:p>
    <w:p w:rsidR="00B72AE7" w:rsidRPr="00FF61D1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B72AE7" w:rsidRPr="00FF61D1" w:rsidTr="00EC020E">
        <w:trPr>
          <w:trHeight w:val="2976"/>
        </w:trPr>
        <w:tc>
          <w:tcPr>
            <w:tcW w:w="4656" w:type="dxa"/>
          </w:tcPr>
          <w:bookmarkEnd w:id="1"/>
          <w:p w:rsidR="00B72AE7" w:rsidRPr="00FF61D1" w:rsidRDefault="00B72AE7" w:rsidP="00EC020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hAnsi="Times New Roman"/>
              </w:rPr>
              <w:t xml:space="preserve"> 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11.00.00 «Электроника, радиотехника и системы связи», 25.00.00 «Аэронавигация и эксплуатация авиационной и ракетно-космической техники».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ptos" w:hAnsi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17DA1EF1" wp14:editId="25E1D154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19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F61D1">
              <w:rPr>
                <w:rFonts w:ascii="Times New Roman" w:hAnsi="Times New Roman"/>
              </w:rPr>
              <w:t>Протокол № _</w:t>
            </w:r>
            <w:r w:rsidRPr="00FF61D1">
              <w:rPr>
                <w:rFonts w:ascii="Times New Roman" w:hAnsi="Times New Roman"/>
                <w:u w:val="single"/>
              </w:rPr>
              <w:t>8</w:t>
            </w:r>
            <w:r w:rsidRPr="00FF61D1">
              <w:rPr>
                <w:rFonts w:ascii="Times New Roman" w:hAnsi="Times New Roman"/>
              </w:rPr>
              <w:t>_от 30 апреля 2025 г.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Председатель П(Ц)К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</w:rPr>
              <w:t xml:space="preserve">_________________      </w:t>
            </w:r>
            <w:r w:rsidRPr="00FF61D1">
              <w:rPr>
                <w:rFonts w:ascii="Times New Roman" w:eastAsia="Arial Unicode MS" w:hAnsi="Times New Roman"/>
                <w:color w:val="000000"/>
                <w:u w:val="single"/>
              </w:rPr>
              <w:t>Джалилов Ш.А</w:t>
            </w:r>
          </w:p>
          <w:p w:rsidR="00B72AE7" w:rsidRPr="00FF61D1" w:rsidRDefault="00B72AE7" w:rsidP="00EC020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FF61D1">
              <w:rPr>
                <w:rFonts w:ascii="Times New Roman" w:eastAsia="Arial Unicode MS" w:hAnsi="Times New Roman"/>
                <w:color w:val="000000"/>
                <w:sz w:val="18"/>
              </w:rPr>
              <w:t>Подпись</w:t>
            </w:r>
            <w:r w:rsidRPr="00FF61D1">
              <w:rPr>
                <w:rFonts w:ascii="Times New Roman" w:eastAsia="Arial Unicode MS" w:hAnsi="Times New Roman"/>
                <w:color w:val="000000"/>
              </w:rPr>
              <w:t xml:space="preserve">                           </w:t>
            </w:r>
          </w:p>
        </w:tc>
      </w:tr>
    </w:tbl>
    <w:p w:rsidR="00B72AE7" w:rsidRPr="0019053E" w:rsidRDefault="00B72AE7" w:rsidP="00B72AE7">
      <w:pPr>
        <w:keepNext/>
        <w:keepLines/>
        <w:spacing w:after="0" w:line="240" w:lineRule="auto"/>
        <w:jc w:val="both"/>
        <w:outlineLvl w:val="3"/>
        <w:rPr>
          <w:rFonts w:eastAsia="Arial Unicode MS"/>
          <w:b/>
          <w:color w:val="000000"/>
          <w:sz w:val="28"/>
          <w:szCs w:val="28"/>
        </w:rPr>
      </w:pPr>
    </w:p>
    <w:p w:rsidR="00B72AE7" w:rsidRPr="00B678DB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vertAlign w:val="superscript"/>
          <w:lang w:eastAsia="ru-RU"/>
        </w:rPr>
      </w:pPr>
    </w:p>
    <w:p w:rsidR="00B72AE7" w:rsidRPr="00B3758D" w:rsidRDefault="00B72AE7" w:rsidP="00B72AE7">
      <w:pPr>
        <w:spacing w:after="0" w:line="240" w:lineRule="auto"/>
        <w:ind w:right="4678"/>
        <w:rPr>
          <w:rFonts w:ascii="Times New Roman" w:hAnsi="Times New Roman"/>
          <w:bCs/>
          <w:sz w:val="24"/>
          <w:szCs w:val="24"/>
          <w:lang w:eastAsia="ru-RU"/>
        </w:rPr>
      </w:pPr>
    </w:p>
    <w:p w:rsidR="00B72AE7" w:rsidRDefault="00B72AE7" w:rsidP="00B72AE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Pr="00A32D83" w:rsidRDefault="00B72AE7" w:rsidP="00B72AE7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B72AE7" w:rsidRPr="004451F2" w:rsidRDefault="004451F2" w:rsidP="004451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дисциплины</w:t>
      </w:r>
      <w:r w:rsidR="00B72AE7">
        <w:rPr>
          <w:rFonts w:ascii="Times New Roman" w:hAnsi="Times New Roman"/>
          <w:b/>
          <w:lang w:eastAsia="ru-RU"/>
        </w:rPr>
        <w:t xml:space="preserve"> </w:t>
      </w:r>
    </w:p>
    <w:p w:rsidR="00B72AE7" w:rsidRDefault="00464DB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bookmarkStart w:id="2" w:name="_GoBack"/>
      <w:bookmarkEnd w:id="2"/>
      <w:r w:rsidRPr="00464DB7">
        <w:rPr>
          <w:rFonts w:ascii="Times New Roman" w:hAnsi="Times New Roman"/>
          <w:b/>
          <w:lang w:eastAsia="ru-RU"/>
        </w:rPr>
        <w:t xml:space="preserve">ОП.09 </w:t>
      </w:r>
      <w:proofErr w:type="spellStart"/>
      <w:r w:rsidRPr="00464DB7">
        <w:rPr>
          <w:rFonts w:ascii="Times New Roman" w:hAnsi="Times New Roman"/>
          <w:b/>
          <w:lang w:eastAsia="ru-RU"/>
        </w:rPr>
        <w:t>Электрорадиоизмерения</w:t>
      </w:r>
      <w:proofErr w:type="spellEnd"/>
    </w:p>
    <w:p w:rsidR="00B72AE7" w:rsidRPr="00A32D83" w:rsidRDefault="00B72AE7" w:rsidP="00B72AE7">
      <w:pPr>
        <w:spacing w:after="0" w:line="360" w:lineRule="auto"/>
        <w:jc w:val="center"/>
        <w:rPr>
          <w:rFonts w:ascii="Times New Roman" w:hAnsi="Times New Roman"/>
          <w:b/>
          <w:lang w:eastAsia="ru-RU"/>
        </w:rPr>
      </w:pPr>
      <w:r w:rsidRPr="00A32D83">
        <w:rPr>
          <w:rFonts w:ascii="Times New Roman" w:hAnsi="Times New Roman"/>
          <w:b/>
          <w:lang w:eastAsia="ru-RU"/>
        </w:rPr>
        <w:t xml:space="preserve">Специальность: </w:t>
      </w:r>
      <w:r>
        <w:rPr>
          <w:rFonts w:ascii="Times New Roman" w:hAnsi="Times New Roman"/>
          <w:b/>
          <w:lang w:eastAsia="ru-RU"/>
        </w:rPr>
        <w:t xml:space="preserve">специальность: </w:t>
      </w:r>
      <w:r w:rsidRPr="00A32D83">
        <w:rPr>
          <w:rFonts w:ascii="Times New Roman" w:hAnsi="Times New Roman"/>
          <w:b/>
          <w:lang w:eastAsia="ru-RU"/>
        </w:rPr>
        <w:t>11.02.1</w:t>
      </w:r>
      <w:r w:rsidR="00464DB7">
        <w:rPr>
          <w:rFonts w:ascii="Times New Roman" w:hAnsi="Times New Roman"/>
          <w:b/>
          <w:lang w:eastAsia="ru-RU"/>
        </w:rPr>
        <w:t>6</w:t>
      </w:r>
      <w:r w:rsidRPr="00A32D83">
        <w:rPr>
          <w:rFonts w:ascii="Times New Roman" w:hAnsi="Times New Roman"/>
          <w:b/>
          <w:lang w:eastAsia="ru-RU"/>
        </w:rPr>
        <w:t xml:space="preserve"> «</w:t>
      </w:r>
      <w:r w:rsidR="00464DB7">
        <w:rPr>
          <w:rFonts w:ascii="Times New Roman" w:hAnsi="Times New Roman"/>
          <w:b/>
          <w:lang w:eastAsia="ru-RU"/>
        </w:rPr>
        <w:t>Монтаж, техническое обслуживание и ремонт электронных приборов и устройств</w:t>
      </w:r>
      <w:r w:rsidRPr="00A32D83">
        <w:rPr>
          <w:rFonts w:ascii="Times New Roman" w:hAnsi="Times New Roman"/>
          <w:b/>
          <w:lang w:eastAsia="ru-RU"/>
        </w:rPr>
        <w:t>»</w:t>
      </w:r>
    </w:p>
    <w:p w:rsidR="00B72AE7" w:rsidRPr="00A32D83" w:rsidRDefault="00B72AE7" w:rsidP="00B72AE7">
      <w:pPr>
        <w:spacing w:after="0" w:line="360" w:lineRule="auto"/>
        <w:jc w:val="both"/>
        <w:rPr>
          <w:rFonts w:ascii="Times New Roman" w:hAnsi="Times New Roman"/>
          <w:b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b/>
          <w:color w:val="000000"/>
          <w:lang w:eastAsia="ru-RU"/>
        </w:rPr>
      </w:pPr>
      <w:r w:rsidRPr="00A32D83">
        <w:rPr>
          <w:rFonts w:ascii="Times New Roman" w:eastAsia="Arial Unicode MS" w:hAnsi="Times New Roman"/>
          <w:b/>
          <w:color w:val="000000"/>
          <w:lang w:eastAsia="ru-RU"/>
        </w:rPr>
        <w:t xml:space="preserve"> 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  <w:r w:rsidRPr="00B678DB">
        <w:rPr>
          <w:rFonts w:ascii="Times New Roman" w:hAnsi="Times New Roman"/>
          <w:bCs/>
          <w:sz w:val="24"/>
          <w:szCs w:val="24"/>
          <w:lang w:eastAsia="ru-RU"/>
        </w:rPr>
        <w:t>Квалификация</w:t>
      </w:r>
      <w:r>
        <w:rPr>
          <w:rFonts w:ascii="Times New Roman" w:eastAsia="Arial Unicode MS" w:hAnsi="Times New Roman"/>
          <w:color w:val="000000"/>
          <w:sz w:val="24"/>
          <w:szCs w:val="24"/>
        </w:rPr>
        <w:t xml:space="preserve"> выпускника: Специалист по </w:t>
      </w:r>
      <w:r w:rsidR="00464DB7" w:rsidRPr="00464DB7">
        <w:rPr>
          <w:rFonts w:ascii="Times New Roman" w:hAnsi="Times New Roman"/>
          <w:lang w:eastAsia="ru-RU"/>
        </w:rPr>
        <w:t>электронны</w:t>
      </w:r>
      <w:r w:rsidR="00464DB7">
        <w:rPr>
          <w:rFonts w:ascii="Times New Roman" w:hAnsi="Times New Roman"/>
          <w:lang w:eastAsia="ru-RU"/>
        </w:rPr>
        <w:t>м</w:t>
      </w:r>
      <w:r w:rsidR="00464DB7" w:rsidRPr="00464DB7">
        <w:rPr>
          <w:rFonts w:ascii="Times New Roman" w:hAnsi="Times New Roman"/>
          <w:lang w:eastAsia="ru-RU"/>
        </w:rPr>
        <w:t xml:space="preserve"> прибор</w:t>
      </w:r>
      <w:r w:rsidR="00464DB7">
        <w:rPr>
          <w:rFonts w:ascii="Times New Roman" w:hAnsi="Times New Roman"/>
          <w:lang w:eastAsia="ru-RU"/>
        </w:rPr>
        <w:t>ам</w:t>
      </w:r>
      <w:r w:rsidR="00464DB7" w:rsidRPr="00464DB7">
        <w:rPr>
          <w:rFonts w:ascii="Times New Roman" w:hAnsi="Times New Roman"/>
          <w:lang w:eastAsia="ru-RU"/>
        </w:rPr>
        <w:t xml:space="preserve"> и устройств</w:t>
      </w:r>
      <w:r w:rsidR="00464DB7">
        <w:rPr>
          <w:rFonts w:ascii="Times New Roman" w:hAnsi="Times New Roman"/>
          <w:lang w:eastAsia="ru-RU"/>
        </w:rPr>
        <w:t>ам</w:t>
      </w: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B72AE7" w:rsidRPr="00A32D83" w:rsidRDefault="00B72AE7" w:rsidP="00B72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lang w:eastAsia="ru-RU"/>
        </w:rPr>
      </w:pPr>
    </w:p>
    <w:p w:rsidR="00FB2FED" w:rsidRPr="00562811" w:rsidRDefault="00B72AE7" w:rsidP="00B72AE7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2D83">
        <w:rPr>
          <w:rFonts w:ascii="Times New Roman" w:hAnsi="Times New Roman"/>
          <w:bCs/>
          <w:lang w:eastAsia="ru-RU"/>
        </w:rPr>
        <w:t>Махачкала 202</w:t>
      </w:r>
      <w:r>
        <w:rPr>
          <w:rFonts w:ascii="Times New Roman" w:hAnsi="Times New Roman"/>
          <w:bCs/>
          <w:lang w:eastAsia="ru-RU"/>
        </w:rPr>
        <w:t>5</w:t>
      </w:r>
      <w:r w:rsidRPr="00A32D83">
        <w:rPr>
          <w:rFonts w:ascii="Times New Roman" w:hAnsi="Times New Roman"/>
          <w:bCs/>
          <w:lang w:eastAsia="ru-RU"/>
        </w:rPr>
        <w:t xml:space="preserve"> г.</w:t>
      </w:r>
    </w:p>
    <w:p w:rsidR="00464DB7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28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 </w:t>
      </w:r>
    </w:p>
    <w:p w:rsidR="00FB2FED" w:rsidRPr="00BB3F85" w:rsidRDefault="00FB2FED" w:rsidP="00B72A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kern w:val="1"/>
          <w:sz w:val="28"/>
          <w:szCs w:val="28"/>
        </w:rPr>
      </w:pPr>
      <w:r w:rsidRPr="00562811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kern w:val="1"/>
          <w:sz w:val="28"/>
          <w:szCs w:val="28"/>
        </w:rPr>
        <w:t xml:space="preserve">1.Паспорт фонда </w:t>
      </w:r>
      <w:r w:rsidRPr="00BB3F85">
        <w:rPr>
          <w:rFonts w:ascii="Times New Roman" w:hAnsi="Times New Roman" w:cs="Times New Roman"/>
          <w:b/>
          <w:bCs/>
          <w:kern w:val="1"/>
          <w:sz w:val="28"/>
          <w:szCs w:val="28"/>
        </w:rPr>
        <w:t>оценочных средств.</w:t>
      </w:r>
    </w:p>
    <w:p w:rsidR="00FB2FED" w:rsidRPr="00BB3F85" w:rsidRDefault="00FB2FED" w:rsidP="00FB2FED">
      <w:pPr>
        <w:spacing w:after="0"/>
        <w:rPr>
          <w:sz w:val="28"/>
          <w:szCs w:val="28"/>
        </w:rPr>
      </w:pP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1.1.Область применения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-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Фонд оценочных средств (ФОС) предназначен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для контроля и оценки образовательных достижений обучающихся, освоивши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х программу учебной дисциплины Основы электронной и вычислительной техники.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Calibri" w:eastAsia="Times New Roman" w:hAnsi="Calibri" w:cs="Calibri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 включают контрольные материалы для проведения текущего контроля и промежуточной аттестации в форме экзамена.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ФОС разработан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основании положений: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основной профессиональной образовательной программы по  направлению подгото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вки  СПО специальности  11.02.15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раммы учебной дисциплины </w:t>
      </w:r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ОП.06 </w:t>
      </w:r>
      <w:proofErr w:type="spellStart"/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Электрорадиоизмерения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FB2FED" w:rsidRPr="00BB3F85" w:rsidRDefault="00FB2FED" w:rsidP="00FB2FED">
      <w:pPr>
        <w:suppressLineNumbers/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результате освоения учебной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дисциплины </w:t>
      </w:r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ОП.06 </w:t>
      </w:r>
      <w:proofErr w:type="spellStart"/>
      <w:r w:rsidR="00EC020E">
        <w:rPr>
          <w:rFonts w:ascii="Times New Roman" w:eastAsia="Times New Roman" w:hAnsi="Times New Roman" w:cs="Times New Roman"/>
          <w:sz w:val="28"/>
          <w:szCs w:val="28"/>
          <w:lang w:eastAsia="ar-SA"/>
        </w:rPr>
        <w:t>Электрорадиоизмерения</w:t>
      </w:r>
      <w:proofErr w:type="spellEnd"/>
      <w:r w:rsidR="00D52CE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обучающийся должен обладать </w:t>
      </w:r>
      <w:r w:rsidRPr="00BB3F85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 xml:space="preserve">следующими </w:t>
      </w:r>
      <w:r w:rsidRPr="00BB3F8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умениями, знаниями, общими и профессиональными компетенциями: </w:t>
      </w:r>
    </w:p>
    <w:p w:rsidR="00D52CEC" w:rsidRPr="00647C26" w:rsidRDefault="00D52CEC" w:rsidP="00D52CE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B72AE7" w:rsidRPr="004A4C3C" w:rsidTr="00EC020E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ind w:left="83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к различным контекстам</w:t>
            </w:r>
          </w:p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распознавать задачу и/или проблему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профессиональном и/или социальном контексте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анализировать задачу и/или проблему и выделять её составные части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этапы решения задачи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составлять план действия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ресурсы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реализовывать составленный план</w:t>
            </w:r>
          </w:p>
        </w:tc>
      </w:tr>
      <w:tr w:rsidR="00B72AE7" w:rsidRPr="004A4C3C" w:rsidTr="00EC020E">
        <w:trPr>
          <w:trHeight w:val="34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F82281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EC020E">
        <w:trPr>
          <w:trHeight w:val="15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приборов;</w:t>
            </w:r>
          </w:p>
        </w:tc>
      </w:tr>
      <w:tr w:rsidR="00B72AE7" w:rsidRPr="004A4C3C" w:rsidTr="00EC020E">
        <w:trPr>
          <w:trHeight w:val="111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алгоритмы выполнения работ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и смежных областях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структуру плана для решения задач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интерпретации информации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64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планировать процесс поиска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структурировать получаемую информацию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выделять наиболее значимое в перечне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</w:tr>
      <w:tr w:rsidR="00B72AE7" w:rsidRPr="004A4C3C" w:rsidTr="00EC020E">
        <w:trPr>
          <w:trHeight w:val="566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72AE7" w:rsidRPr="004A4C3C" w:rsidTr="00EC020E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эксплуатировать электроизмерительные приборы</w:t>
            </w:r>
          </w:p>
        </w:tc>
      </w:tr>
      <w:tr w:rsidR="00B72AE7" w:rsidRPr="004A4C3C" w:rsidTr="00EC020E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контролировать качество выполняемых работ</w:t>
            </w:r>
          </w:p>
        </w:tc>
      </w:tr>
      <w:tr w:rsidR="00B72AE7" w:rsidRPr="004A4C3C" w:rsidTr="00EC020E">
        <w:trPr>
          <w:trHeight w:val="9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производить контроль различных параметров электрических приборов</w:t>
            </w:r>
          </w:p>
        </w:tc>
      </w:tr>
      <w:tr w:rsidR="00B72AE7" w:rsidRPr="004A4C3C" w:rsidTr="00EC020E">
        <w:trPr>
          <w:trHeight w:val="19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F82281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82281">
              <w:rPr>
                <w:rFonts w:ascii="Times New Roman" w:hAnsi="Times New Roman"/>
                <w:sz w:val="24"/>
                <w:szCs w:val="24"/>
              </w:rPr>
              <w:t>работать с технической документацией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приемы структурирования информации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B72AE7" w:rsidRPr="004A4C3C" w:rsidTr="00EC020E">
        <w:trPr>
          <w:trHeight w:val="84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B72AE7" w:rsidRPr="004A4C3C" w:rsidTr="00EC020E">
        <w:trPr>
          <w:trHeight w:val="273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джжж</w:t>
            </w:r>
            <w:proofErr w:type="spellEnd"/>
          </w:p>
        </w:tc>
      </w:tr>
      <w:tr w:rsidR="00B72AE7" w:rsidRPr="004A4C3C" w:rsidTr="00EC020E">
        <w:trPr>
          <w:trHeight w:val="225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тока, физические процессы в электрических цепях постоянного тока</w:t>
            </w:r>
          </w:p>
        </w:tc>
      </w:tr>
      <w:tr w:rsidR="00B72AE7" w:rsidRPr="004A4C3C" w:rsidTr="00EC020E">
        <w:trPr>
          <w:trHeight w:val="24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расчет электрических цепей постоянного тока</w:t>
            </w:r>
          </w:p>
        </w:tc>
      </w:tr>
      <w:tr w:rsidR="00B72AE7" w:rsidRPr="004A4C3C" w:rsidTr="00EC020E">
        <w:trPr>
          <w:trHeight w:val="21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магнитное поле, магнитные цепи, электромагнитную индукцию;</w:t>
            </w:r>
          </w:p>
        </w:tc>
      </w:tr>
      <w:tr w:rsidR="00B72AE7" w:rsidRPr="004A4C3C" w:rsidTr="00EC020E">
        <w:trPr>
          <w:trHeight w:val="180"/>
        </w:trPr>
        <w:tc>
          <w:tcPr>
            <w:tcW w:w="9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электрические цепи переменного тока; основные сведения о синусоидальном электрическом токе, линейные электрические цепи синусоидального тока</w:t>
            </w:r>
          </w:p>
        </w:tc>
      </w:tr>
      <w:tr w:rsidR="00B72AE7" w:rsidRPr="004A4C3C" w:rsidTr="00EC020E">
        <w:trPr>
          <w:trHeight w:val="135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C52CA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2CAF">
              <w:rPr>
                <w:rFonts w:ascii="Times New Roman" w:hAnsi="Times New Roman"/>
                <w:sz w:val="24"/>
                <w:szCs w:val="24"/>
              </w:rPr>
              <w:t>общие сведения об электросвязи и радиосвязи; основные сведения об электроизмерительных приборах, электрических машинах, аппаратуре управления и защиты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Планировать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профессиональной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сфере, использовать знания по правовой и финансовой грамотности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выявлять достоинства и недостатки коммерческой идеи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рассчитывать размеры выплат по процентным ставкам кредитования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презентовать бизнес-идею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определять источники финансирования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возможные траектории профессионального развития и самообразования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предпринимательской деятельности; основы финансовой грамотности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разработки бизнес-планов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порядок выстраивания презентации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кредитные банковские продукты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работать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и команды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pacing w:val="-4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pacing w:val="-4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проектной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Осуществлять устную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письменную коммуникацию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грамотно излагать свои мысли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правила оформления документов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построения устных сообщений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описывать значимость своей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стандарты антикоррупционного поведения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сущность гражданско-патриотической позиции, общечеловеческих ценностей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значимость профессиональной деятельности по</w:t>
            </w: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t>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соблюдать нормы экологической безопасности; 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рамках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основные ресурсы, задействованные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и укрепления здоровья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в процессе профессиональной деятельности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основы здорового образа жизни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ind w:left="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средства профилактики перенапряжения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ind w:left="2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 xml:space="preserve">на государственном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br/>
              <w:t>и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 xml:space="preserve">кратко обосновывать и объяснять свои действия </w:t>
            </w:r>
            <w:r w:rsidRPr="004A4C3C">
              <w:rPr>
                <w:rFonts w:ascii="Times New Roman" w:hAnsi="Times New Roman"/>
                <w:sz w:val="24"/>
                <w:szCs w:val="24"/>
              </w:rPr>
              <w:lastRenderedPageBreak/>
              <w:t>(текущие и планируемые)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особенности произношения</w:t>
            </w:r>
          </w:p>
        </w:tc>
      </w:tr>
      <w:tr w:rsidR="00B72AE7" w:rsidRPr="004A4C3C" w:rsidTr="00EC020E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AE7" w:rsidRPr="004A4C3C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A4C3C">
              <w:rPr>
                <w:rFonts w:ascii="Times New Roman" w:hAnsi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</w:tr>
    </w:tbl>
    <w:p w:rsidR="00D52CEC" w:rsidRDefault="00D52CEC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57"/>
        <w:gridCol w:w="3376"/>
        <w:gridCol w:w="2791"/>
      </w:tblGrid>
      <w:tr w:rsidR="00B72AE7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Профессиональные и общие компетенции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оценки результата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67453">
              <w:rPr>
                <w:rFonts w:ascii="Times New Roman" w:hAnsi="Times New Roman"/>
                <w:b/>
                <w:bCs/>
                <w:sz w:val="20"/>
                <w:szCs w:val="20"/>
              </w:rPr>
              <w:t>Показатели освоения компетенции</w:t>
            </w:r>
          </w:p>
        </w:tc>
      </w:tr>
      <w:tr w:rsidR="00B72AE7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Default="00B72AE7" w:rsidP="00EC0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B72AE7" w:rsidRPr="00DF5C4F" w:rsidTr="00EC020E">
        <w:trPr>
          <w:trHeight w:val="909"/>
        </w:trPr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типовые и специальные расчеты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Выполнение типовых и специальных расчетов простых электрических схем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7453">
              <w:rPr>
                <w:rFonts w:ascii="Times New Roman" w:hAnsi="Times New Roman"/>
              </w:rPr>
              <w:t>Выполнять: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>Задан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практических и лабораторных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работ, выполняемых в течение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5C4F">
              <w:rPr>
                <w:rFonts w:ascii="Times New Roman" w:hAnsi="Times New Roman"/>
                <w:sz w:val="24"/>
                <w:szCs w:val="24"/>
              </w:rPr>
              <w:t>Задания по самостоятельной подготовке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Наблюдение за  навыками работы в системе выполнения производственных заданий при прохождении практики</w:t>
            </w: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Разрабатывать конструкцию изделий средней сложности</w:t>
            </w:r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 оформлением необходимой конструкторской документации на основе применения информационно-коммуникационных технологий (ИКТ).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sz w:val="24"/>
                <w:szCs w:val="24"/>
              </w:rPr>
              <w:t xml:space="preserve">Участие в разработке отдельных конструкций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</w:rPr>
              <w:t>радиоприборного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</w:rPr>
              <w:t xml:space="preserve"> оборудования в соответствии с ЕСКД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 использование информации,</w:t>
            </w:r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необходимой для эффективного выполнения профессиональных задач, профессионального и личностного развития.</w:t>
            </w:r>
          </w:p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-  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результативность поисковых запросов;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-результативность</w:t>
            </w: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анализа и синтеза информации; </w:t>
            </w:r>
            <w:r w:rsidRPr="00DF5C4F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освоение новых наукоемких технологий в профессиональной деятельности.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Рациональность выбора и использования ИКТ в соответствии с поставленными целями;</w:t>
            </w:r>
          </w:p>
        </w:tc>
        <w:tc>
          <w:tcPr>
            <w:tcW w:w="1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5C4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Использовать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информа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ционно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-коммуникационные технологии в </w:t>
            </w:r>
            <w:proofErr w:type="spell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профес-сиональной</w:t>
            </w:r>
            <w:proofErr w:type="spell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деятельности.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установление контакта с гражданами и персоналом объектов.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-знание  правил пожарной безопасности 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2AE7" w:rsidRPr="00DF5C4F" w:rsidTr="00EC020E"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Самостоятельно определять задачи </w:t>
            </w:r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профессионального  и</w:t>
            </w:r>
            <w:proofErr w:type="gramEnd"/>
          </w:p>
          <w:p w:rsidR="00B72AE7" w:rsidRPr="00DF5C4F" w:rsidRDefault="00B72AE7" w:rsidP="00EC02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личностного развития, заниматься </w:t>
            </w:r>
            <w:proofErr w:type="spellStart"/>
            <w:proofErr w:type="gramStart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самообра-зованием</w:t>
            </w:r>
            <w:proofErr w:type="spellEnd"/>
            <w:proofErr w:type="gramEnd"/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t>, осознанно</w:t>
            </w:r>
          </w:p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планировать повышение квалификации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-- целенаправленное занятие   самообразованием;</w:t>
            </w:r>
          </w:p>
          <w:p w:rsidR="00B72AE7" w:rsidRPr="00DF5C4F" w:rsidRDefault="00B72AE7" w:rsidP="00EC020E">
            <w:pPr>
              <w:keepNext/>
              <w:keepLines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C4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-систематически осознанное   повышение   квалификации.</w:t>
            </w:r>
          </w:p>
        </w:tc>
        <w:tc>
          <w:tcPr>
            <w:tcW w:w="1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2AE7" w:rsidRPr="00DF5C4F" w:rsidRDefault="00B72AE7" w:rsidP="00EC02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AE7" w:rsidRDefault="00B72AE7" w:rsidP="00D52CEC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47FBF">
        <w:rPr>
          <w:rFonts w:ascii="Times New Roman" w:hAnsi="Times New Roman"/>
          <w:b/>
          <w:color w:val="000000"/>
          <w:sz w:val="24"/>
          <w:szCs w:val="24"/>
        </w:rPr>
        <w:t xml:space="preserve">ПРИМЕРНЫЙ ПЕРЕЧЕНЬ ОЦЕНОЧНЫХ СРЕДСТВ </w:t>
      </w:r>
    </w:p>
    <w:p w:rsidR="00B72AE7" w:rsidRPr="00347FBF" w:rsidRDefault="00B72AE7" w:rsidP="00B72AE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8930" w:type="dxa"/>
        <w:tblInd w:w="279" w:type="dxa"/>
        <w:tblLook w:val="04A0" w:firstRow="1" w:lastRow="0" w:firstColumn="1" w:lastColumn="0" w:noHBand="0" w:noVBand="1"/>
      </w:tblPr>
      <w:tblGrid>
        <w:gridCol w:w="655"/>
        <w:gridCol w:w="3328"/>
        <w:gridCol w:w="2117"/>
        <w:gridCol w:w="1408"/>
        <w:gridCol w:w="1422"/>
      </w:tblGrid>
      <w:tr w:rsidR="00B72AE7" w:rsidRPr="00347FBF" w:rsidTr="00EC020E">
        <w:tc>
          <w:tcPr>
            <w:tcW w:w="655" w:type="dxa"/>
            <w:vAlign w:val="center"/>
          </w:tcPr>
          <w:p w:rsidR="00B72AE7" w:rsidRPr="00347FBF" w:rsidRDefault="00B72AE7" w:rsidP="00EC020E">
            <w:pPr>
              <w:spacing w:after="14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 №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3681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2117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2477" w:type="dxa"/>
            <w:gridSpan w:val="2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B72AE7" w:rsidRPr="00347FBF" w:rsidTr="00EC020E">
        <w:tc>
          <w:tcPr>
            <w:tcW w:w="8930" w:type="dxa"/>
            <w:gridSpan w:val="5"/>
          </w:tcPr>
          <w:p w:rsidR="00B72AE7" w:rsidRPr="002A7289" w:rsidRDefault="00B72AE7" w:rsidP="00EC020E">
            <w:pPr>
              <w:spacing w:after="4" w:line="248" w:lineRule="auto"/>
              <w:ind w:left="462"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Семестр </w:t>
            </w:r>
            <w:r>
              <w:rPr>
                <w:rFonts w:ascii="Times New Roman" w:hAnsi="Times New Roman"/>
                <w:b/>
                <w:color w:val="000000"/>
                <w:lang w:val="en-US"/>
              </w:rPr>
              <w:t>3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3681" w:type="dxa"/>
          </w:tcPr>
          <w:p w:rsidR="00B72AE7" w:rsidRPr="00B06720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  <w:b/>
                <w:color w:val="000000"/>
              </w:rPr>
            </w:pPr>
            <w:r w:rsidRPr="00DF5C4F">
              <w:rPr>
                <w:rFonts w:ascii="Times New Roman" w:hAnsi="Times New Roman"/>
              </w:rPr>
              <w:t>рассчитывать основные параметры электрических схем</w:t>
            </w:r>
            <w:r>
              <w:rPr>
                <w:rFonts w:ascii="Times New Roman" w:hAnsi="Times New Roman"/>
              </w:rPr>
              <w:t xml:space="preserve">, решение задач  </w:t>
            </w:r>
            <w:r w:rsidRPr="00B96B0D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323C0">
              <w:rPr>
                <w:rFonts w:ascii="Times New Roman" w:hAnsi="Times New Roman"/>
                <w:color w:val="000000"/>
              </w:rPr>
              <w:t xml:space="preserve"> </w:t>
            </w: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Pr="00B0672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B0672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1-я рубежная аттестация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681" w:type="dxa"/>
          </w:tcPr>
          <w:p w:rsidR="00B72AE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лабораторных и практических занятий, </w:t>
            </w:r>
            <w:r w:rsidRPr="00DF5C4F">
              <w:rPr>
                <w:rFonts w:ascii="Times New Roman" w:hAnsi="Times New Roman"/>
              </w:rPr>
              <w:t>использовать средства вычислительной техники и программное обеспечение при выполнении расчетов;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EC020E">
        <w:trPr>
          <w:trHeight w:val="910"/>
        </w:trPr>
        <w:tc>
          <w:tcPr>
            <w:tcW w:w="655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681" w:type="dxa"/>
          </w:tcPr>
          <w:p w:rsidR="00B72AE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</w:rPr>
            </w:pPr>
            <w:r w:rsidRPr="00DF5C4F">
              <w:rPr>
                <w:rFonts w:ascii="Times New Roman" w:hAnsi="Times New Roman"/>
              </w:rPr>
              <w:t>основные законы электротехники; методы расчета простых электрических цепей;</w:t>
            </w:r>
          </w:p>
        </w:tc>
        <w:tc>
          <w:tcPr>
            <w:tcW w:w="2117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>ОК 1-9</w:t>
            </w:r>
          </w:p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ОП03</w:t>
            </w:r>
          </w:p>
        </w:tc>
        <w:tc>
          <w:tcPr>
            <w:tcW w:w="1481" w:type="dxa"/>
            <w:vAlign w:val="center"/>
          </w:tcPr>
          <w:p w:rsidR="00B72AE7" w:rsidRPr="005323C0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6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  <w:r w:rsidRPr="00347FBF">
              <w:rPr>
                <w:rFonts w:ascii="Times New Roman" w:hAnsi="Times New Roman"/>
                <w:color w:val="000000"/>
              </w:rPr>
              <w:t>-я рубежная аттестация</w:t>
            </w:r>
          </w:p>
        </w:tc>
      </w:tr>
      <w:tr w:rsidR="00B72AE7" w:rsidRPr="00347FBF" w:rsidTr="00EC020E">
        <w:trPr>
          <w:trHeight w:val="270"/>
        </w:trPr>
        <w:tc>
          <w:tcPr>
            <w:tcW w:w="655" w:type="dxa"/>
          </w:tcPr>
          <w:p w:rsidR="00B72AE7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681" w:type="dxa"/>
            <w:vAlign w:val="center"/>
          </w:tcPr>
          <w:p w:rsidR="00B72AE7" w:rsidRPr="00347FBF" w:rsidRDefault="00B72AE7" w:rsidP="00EC020E">
            <w:pPr>
              <w:ind w:left="115"/>
              <w:rPr>
                <w:rFonts w:ascii="Times New Roman" w:hAnsi="Times New Roman"/>
              </w:rPr>
            </w:pPr>
          </w:p>
        </w:tc>
        <w:tc>
          <w:tcPr>
            <w:tcW w:w="2117" w:type="dxa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481" w:type="dxa"/>
          </w:tcPr>
          <w:p w:rsidR="00B72AE7" w:rsidRPr="007054DA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7054DA">
              <w:rPr>
                <w:rFonts w:ascii="Times New Roman" w:hAnsi="Times New Roman"/>
                <w:bCs/>
                <w:color w:val="000000"/>
              </w:rPr>
              <w:t>Экзамен</w:t>
            </w:r>
          </w:p>
        </w:tc>
        <w:tc>
          <w:tcPr>
            <w:tcW w:w="996" w:type="dxa"/>
          </w:tcPr>
          <w:p w:rsidR="00B72AE7" w:rsidRPr="00070813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</w:tc>
      </w:tr>
    </w:tbl>
    <w:p w:rsidR="00B72AE7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</w:p>
    <w:p w:rsidR="00B72AE7" w:rsidRPr="00CF00D6" w:rsidRDefault="00B72AE7" w:rsidP="00B72A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CF00D6">
        <w:rPr>
          <w:rFonts w:ascii="Times New Roman" w:hAnsi="Times New Roman"/>
          <w:b/>
          <w:sz w:val="24"/>
          <w:szCs w:val="24"/>
          <w:lang w:eastAsia="ru-RU"/>
        </w:rPr>
        <w:t>Формы промежуточной аттестации по профессиональному модулю</w:t>
      </w:r>
    </w:p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Style w:val="a6"/>
        <w:tblW w:w="9355" w:type="dxa"/>
        <w:tblInd w:w="279" w:type="dxa"/>
        <w:tblLook w:val="04A0" w:firstRow="1" w:lastRow="0" w:firstColumn="1" w:lastColumn="0" w:noHBand="0" w:noVBand="1"/>
      </w:tblPr>
      <w:tblGrid>
        <w:gridCol w:w="660"/>
        <w:gridCol w:w="2479"/>
        <w:gridCol w:w="2673"/>
        <w:gridCol w:w="3543"/>
      </w:tblGrid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14"/>
              <w:ind w:left="202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№ </w:t>
            </w:r>
          </w:p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line="277" w:lineRule="auto"/>
              <w:jc w:val="both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3543" w:type="dxa"/>
          </w:tcPr>
          <w:p w:rsidR="00B72AE7" w:rsidRPr="00347FBF" w:rsidRDefault="00B72AE7" w:rsidP="00EC020E">
            <w:pPr>
              <w:spacing w:after="46" w:line="232" w:lineRule="auto"/>
              <w:rPr>
                <w:rFonts w:ascii="Times New Roman" w:hAnsi="Times New Roman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Комплект тестов по вариантам к </w:t>
            </w:r>
            <w:r>
              <w:rPr>
                <w:rFonts w:ascii="Times New Roman" w:hAnsi="Times New Roman"/>
                <w:color w:val="000000"/>
              </w:rPr>
              <w:t xml:space="preserve">рубежным </w:t>
            </w:r>
            <w:r w:rsidRPr="00347FBF">
              <w:rPr>
                <w:rFonts w:ascii="Times New Roman" w:hAnsi="Times New Roman"/>
                <w:color w:val="000000"/>
              </w:rPr>
              <w:t>аттестациям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347FBF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B72AE7" w:rsidRPr="005E3F47" w:rsidRDefault="00B72AE7" w:rsidP="00EC020E">
            <w:pPr>
              <w:spacing w:after="4" w:line="248" w:lineRule="auto"/>
              <w:ind w:right="95"/>
              <w:rPr>
                <w:rFonts w:ascii="Times New Roman" w:hAnsi="Times New Roman"/>
                <w:bCs/>
                <w:color w:val="000000"/>
              </w:rPr>
            </w:pPr>
            <w:r w:rsidRPr="005E3F47">
              <w:rPr>
                <w:rFonts w:ascii="Times New Roman" w:hAnsi="Times New Roman"/>
                <w:bCs/>
                <w:color w:val="000000"/>
              </w:rPr>
              <w:t xml:space="preserve">Защита практических и лабораторных занятий </w:t>
            </w:r>
          </w:p>
        </w:tc>
      </w:tr>
      <w:tr w:rsidR="00B72AE7" w:rsidRPr="00347FBF" w:rsidTr="00EC020E">
        <w:tc>
          <w:tcPr>
            <w:tcW w:w="660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i/>
                <w:color w:val="000000"/>
              </w:rPr>
              <w:t xml:space="preserve">Экзамен </w:t>
            </w:r>
          </w:p>
        </w:tc>
        <w:tc>
          <w:tcPr>
            <w:tcW w:w="267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 w:hanging="105"/>
              <w:rPr>
                <w:rFonts w:ascii="Times New Roman" w:hAnsi="Times New Roman"/>
                <w:b/>
                <w:color w:val="000000"/>
              </w:rPr>
            </w:pPr>
            <w:r w:rsidRPr="00347FBF">
              <w:rPr>
                <w:rFonts w:ascii="Times New Roman" w:hAnsi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543" w:type="dxa"/>
            <w:vAlign w:val="center"/>
          </w:tcPr>
          <w:p w:rsidR="00B72AE7" w:rsidRPr="00347FBF" w:rsidRDefault="00B72AE7" w:rsidP="00EC020E">
            <w:pPr>
              <w:spacing w:after="4" w:line="248" w:lineRule="auto"/>
              <w:ind w:right="95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Экзаменационные вопросы </w:t>
            </w:r>
            <w:r w:rsidRPr="00347FBF">
              <w:rPr>
                <w:rFonts w:ascii="Times New Roman" w:hAnsi="Times New Roman"/>
                <w:color w:val="000000"/>
              </w:rPr>
              <w:t xml:space="preserve"> к экзамену </w:t>
            </w:r>
          </w:p>
        </w:tc>
      </w:tr>
    </w:tbl>
    <w:p w:rsidR="00B72AE7" w:rsidRPr="00347FBF" w:rsidRDefault="00B72AE7" w:rsidP="00B72AE7">
      <w:pPr>
        <w:spacing w:after="4" w:line="248" w:lineRule="auto"/>
        <w:ind w:left="105" w:right="95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72AE7" w:rsidRDefault="00B72AE7" w:rsidP="00B72AE7">
      <w:pPr>
        <w:keepNext/>
        <w:spacing w:after="0" w:line="240" w:lineRule="auto"/>
        <w:jc w:val="both"/>
        <w:outlineLvl w:val="1"/>
        <w:rPr>
          <w:rFonts w:ascii="Times New Roman" w:hAnsi="Times New Roman"/>
          <w:b/>
          <w:bCs/>
          <w:sz w:val="24"/>
          <w:szCs w:val="24"/>
          <w:lang w:val="x-none" w:eastAsia="ru-RU"/>
        </w:rPr>
      </w:pPr>
      <w:bookmarkStart w:id="3" w:name="_Toc314034637"/>
      <w:bookmarkStart w:id="4" w:name="_Toc307286509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>Система контроля и оценки освоения программы учебной дисциплины</w:t>
      </w:r>
      <w:bookmarkEnd w:id="3"/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Текущий контроль освоения программы профессиональной дисциплины предусматривает рейтинговую систему оценки и проводится в пределах учебного времени, отведенного на её изучение с использованием таких методов как устный, письменный, практический, самоконтроль.</w:t>
      </w:r>
    </w:p>
    <w:p w:rsidR="00B72AE7" w:rsidRDefault="00B72AE7" w:rsidP="00B72AE7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Оценка освоения программы профессиональной дисциплины проводится в соответствии с «Положением о промежуточной аттестации» и рабочим учебным планом в форме экзамена.</w:t>
      </w:r>
    </w:p>
    <w:p w:rsidR="00D52CEC" w:rsidRPr="00BB3F85" w:rsidRDefault="00B72AE7" w:rsidP="00B72AE7">
      <w:pPr>
        <w:keepNext/>
        <w:spacing w:before="240" w:after="60" w:line="240" w:lineRule="auto"/>
        <w:ind w:left="284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bookmarkStart w:id="5" w:name="_Toc307286510"/>
      <w:bookmarkStart w:id="6" w:name="_Toc307288326"/>
      <w:bookmarkStart w:id="7" w:name="_Toc314034638"/>
      <w:bookmarkEnd w:id="4"/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 w:eastAsia="ru-RU"/>
        </w:rPr>
        <w:t xml:space="preserve"> </w:t>
      </w:r>
      <w:bookmarkEnd w:id="5"/>
      <w:bookmarkEnd w:id="6"/>
      <w:bookmarkEnd w:id="7"/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</w:t>
      </w:r>
      <w:r w:rsidR="00670FF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Компле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кт контрольно-оценочных средств</w:t>
      </w:r>
      <w:r w:rsidR="00D52CEC"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для проведения текущей</w:t>
      </w:r>
    </w:p>
    <w:p w:rsidR="00D52CEC" w:rsidRPr="00BB3F85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B3F85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аттестации.</w:t>
      </w:r>
    </w:p>
    <w:p w:rsidR="00427DEB" w:rsidRDefault="00427DEB" w:rsidP="00D52CEC"/>
    <w:p w:rsidR="00D52CEC" w:rsidRPr="00D52CEC" w:rsidRDefault="00D52CEC" w:rsidP="00D52CEC">
      <w:pPr>
        <w:suppressAutoHyphens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D52CEC">
        <w:rPr>
          <w:rFonts w:ascii="Times New Roman" w:hAnsi="Times New Roman" w:cs="Times New Roman"/>
          <w:b/>
          <w:sz w:val="28"/>
          <w:szCs w:val="28"/>
        </w:rPr>
        <w:lastRenderedPageBreak/>
        <w:t>2.1. Тесты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для </w:t>
      </w:r>
      <w:r w:rsidRPr="00D52CE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аттестации.</w:t>
      </w:r>
    </w:p>
    <w:p w:rsidR="00D52CEC" w:rsidRPr="007D5FDE" w:rsidRDefault="00D52CEC" w:rsidP="00D52CEC">
      <w:pPr>
        <w:suppressLineNumbers/>
        <w:suppressAutoHyphens/>
        <w:spacing w:after="0"/>
        <w:ind w:right="5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№1. Основные сведения об измерениях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Истинное значение измеряемой величины: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возможно установить, применяя современные приборы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возможно установить при нормальных условиях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невозможно установить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 Система физических единиц и 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каждой из следующих физических величин: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напряжение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ток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сопротивление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мощность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соответствующую им единицу измерений: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Ом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Вт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№3. Основные и производные единицы физических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каждого из следующих множителей: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соответствующее ему наименование: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микро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милли</w:t>
      </w:r>
      <w:proofErr w:type="spellEnd"/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пико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нано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№4. Определение погрешности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формуле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δ=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∙100%</m:t>
        </m:r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определяют: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приведённую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абсолютную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класс точности прибора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№5. Средства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эталон времени, созданный для синхронизации работы спутниковых систем навигации, имеет погрешность воспроизведения секунды не хуже: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№6. Метрологический контроль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целях решения спорных вопросов по исправности и пригодности к применению средств измерений проводят: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первичную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периодическую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экспертную поверку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метрологическую аттестацию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№7. Метрологические характеристики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Характеристикой, свойственной всем видам средств измерений, кроме одиночных мер, является: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чувствительность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диапазон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избирательность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пропускная способность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№8. Основные требования к измерительным приборам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в таблице соответствие способности прибора его техническим требованиям: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способность прибора выполнять свои функции при воздействии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способность конструкции прибора противостоять разрушающему воздействию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способность прибора выполнять свои функции при воздействии ударов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способность конструкции прибора противостоять разрушающему воздействию ударных нагрузок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920"/>
        <w:gridCol w:w="1782"/>
      </w:tblGrid>
      <w:tr w:rsidR="00EC020E" w:rsidRPr="00EC020E" w:rsidTr="00EC020E">
        <w:tc>
          <w:tcPr>
            <w:tcW w:w="5431" w:type="dxa"/>
            <w:gridSpan w:val="2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требование</w:t>
            </w:r>
          </w:p>
        </w:tc>
        <w:tc>
          <w:tcPr>
            <w:tcW w:w="1701" w:type="dxa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прочность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устойчивость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Вибропрочность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Виброустойчивость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№9. Нормальные условия для </w:t>
      </w: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электрорадиоизмерений</w:t>
      </w:r>
      <w:proofErr w:type="spellEnd"/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питающей сети измерительного прибора 220В 50Гц считается нормальным, если его значения лежат в пределах: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±2%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Б)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±5%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±10%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220В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±20%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№10.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Установите, каким измерительным приборам соответствуют следующие обозначения на шкалах: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μА</w:t>
      </w:r>
      <w:proofErr w:type="spell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микроамперметр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миллиамперметр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амперметр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№11.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Внутреннее сопротивление амперметра: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должно быть в пределах 0,01…0,1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должно быть в пределах 10…100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должно быть большим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должно стремиться к бесконечности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№12.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обозначений на шкалах измерительного прибора его назначению: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kV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mV</w:t>
      </w:r>
      <w:proofErr w:type="gram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милливольтметр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вольтметр высоковольтный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№13.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Данная схема предназначена: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C9FA138" wp14:editId="22F8BA83">
            <wp:extent cx="5940425" cy="1519555"/>
            <wp:effectExtent l="19050" t="0" r="3175" b="0"/>
            <wp:docPr id="1" name="Рисунок 0" descr="Измерение напряже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мерение напряжения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19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измерения тока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для измерения напряжения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для измерения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№14.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Единицей измерения мощности 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не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является: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В∙А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Вт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В)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Дб</w:t>
      </w:r>
      <w:proofErr w:type="spellEnd"/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Ω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№15.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постоянного тока характеризуется величиной и полярностью, а действующее значение переменного (синусоидального) тока и напряжения: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определяется максимальным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определяется минимальным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 2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Г) в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тветы</w:t>
      </w:r>
      <w:proofErr w:type="spellEnd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заданиям (вариант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</w:tblGrid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А-3, Б-4, В-1, Г-2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А-2, Б-1, В-4, Г-3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1-Г, 2-В, 3-Б, 4-А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1-А, 2-В, 3-Б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1-В, 2-Б, 3-А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№1. Основные сведения об измерениях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Истинное значение измеряемой величины: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невозможно установить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возможно установить при нормальных условиях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возможно установить, применяя современные приборы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№2. Система физических единиц и 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каждой из следующих физических величин 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сигнала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частота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амплитуда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мощность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соответствующую единицу измерений: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</w:t>
      </w:r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Дб</w:t>
      </w:r>
      <w:proofErr w:type="spellEnd"/>
    </w:p>
    <w:p w:rsidR="00EC020E" w:rsidRPr="00EC020E" w:rsidRDefault="00EC020E" w:rsidP="00EC020E">
      <w:pPr>
        <w:numPr>
          <w:ilvl w:val="0"/>
          <w:numId w:val="39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Гц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№3. Основные и производные единицы физических величин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Установите для каждого из следующих множителей: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соответствующее ему наименование: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тера</w:t>
      </w:r>
      <w:proofErr w:type="spellEnd"/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мега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кило</w:t>
      </w:r>
    </w:p>
    <w:p w:rsidR="00EC020E" w:rsidRPr="00EC020E" w:rsidRDefault="00EC020E" w:rsidP="00EC020E">
      <w:pPr>
        <w:numPr>
          <w:ilvl w:val="0"/>
          <w:numId w:val="40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гига</w:t>
      </w:r>
      <w:proofErr w:type="spellEnd"/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№4. Определение погрешности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формуле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γ=</m:t>
        </m:r>
        <m:f>
          <m:f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∆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X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A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∙100%</m:t>
        </m:r>
      </m:oMath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(где </w:t>
      </w:r>
      <w:r w:rsidRPr="00EC02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верхний предел шкалы) определяют: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приведённую относительную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абсолютную погрешность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масштаб шкалы прибора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№5. Средства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Современный эталон времени, созданный для синхронизации работы спутниковых систем навигации, имеет погрешность воспроизведения секунды не хуже: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-12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-9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-6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10</w:t>
      </w:r>
      <w:r w:rsidRPr="00EC020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-3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№6. Метрологический контроль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Поверка средств измерений – это: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оценка внешнего вида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определение всех параметров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определение степени износа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определение погрешности средства измерения и его пригодности к дальнейшему применению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№7. Метрологические характеристики средств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Характеристикой измерительного прибора, обеспечивающей его точную настройку на измеряемую величину, называется: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чувствительность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диапазон измерений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избирательность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пропускная способность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№8. Основные требования к измерительным приборам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в таблице соответствие способности прибора его техническим требованиям: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способность прибора выполнять свои функции при воздействии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способность конструкции прибора противостоять разрушающему воздействию вибраций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способность прибора выполнять свои функции при воздействии ударов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способность конструкции прибора противостоять разрушающему воздействию ударных нагрузок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4920"/>
        <w:gridCol w:w="1782"/>
      </w:tblGrid>
      <w:tr w:rsidR="00EC020E" w:rsidRPr="00EC020E" w:rsidTr="00EC020E">
        <w:tc>
          <w:tcPr>
            <w:tcW w:w="5431" w:type="dxa"/>
            <w:gridSpan w:val="2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техническое требование</w:t>
            </w:r>
          </w:p>
        </w:tc>
        <w:tc>
          <w:tcPr>
            <w:tcW w:w="1701" w:type="dxa"/>
            <w:shd w:val="clear" w:color="auto" w:fill="D9D9D9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определение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Виброустойчивость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устойчивость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Вибропрочность</w:t>
            </w:r>
            <w:proofErr w:type="spellEnd"/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020E" w:rsidRPr="00EC020E" w:rsidTr="00EC020E">
        <w:tc>
          <w:tcPr>
            <w:tcW w:w="51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20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Ударная прочность</w:t>
            </w:r>
          </w:p>
        </w:tc>
        <w:tc>
          <w:tcPr>
            <w:tcW w:w="1701" w:type="dxa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№9. Нормальные условия для </w:t>
      </w:r>
      <w:proofErr w:type="spellStart"/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электрорадиоизмерений</w:t>
      </w:r>
      <w:proofErr w:type="spellEnd"/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Нормальной относительной влажностью окружающего воздуха для электрических измерений считается: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20…40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Б) 30…55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55…65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60…75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%</m:t>
        </m:r>
      </m:oMath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№10.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Установите, каким измерительным приборам соответствуют следующие обозначения на шкалах: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μА</w:t>
      </w:r>
      <w:proofErr w:type="spellEnd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proofErr w:type="gramEnd"/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А) миллиамперметр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микроамперметр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амперметр</w:t>
      </w: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№11.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Внутреннее сопротивление цифрового вольтметра: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должно быть в пределах 0,01…0,1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должно быть в пределах 10…100 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должно быть в пределах 1 кОм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должно быть не менее 50 кОм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№12.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Установите соответствие обозначений на шкалах измерительного прибора его назначению: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kV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mV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C020E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V</w:t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А) милливольтметр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вольтметр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вольтметр высоковольтный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№13.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Данная схема предназначена: 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17ECE9" wp14:editId="1FE87EC3">
            <wp:extent cx="5940425" cy="1666240"/>
            <wp:effectExtent l="19050" t="0" r="3175" b="0"/>
            <wp:docPr id="2" name="Рисунок 1" descr="Измерение то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мерение тока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для измерения тока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для измерения напряжения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В) для измерения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№14.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Следующая формула   </w:t>
      </w:r>
      <m:oMath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P=I∙U∙</m:t>
        </m:r>
        <m:func>
          <m:func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b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φ</m:t>
            </m:r>
          </m:e>
        </m:func>
      </m:oMath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служит для определения: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постоянной мощности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активной мощности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В) сопротивления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давления</w:t>
      </w:r>
    </w:p>
    <w:p w:rsid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№15. Электрические измерения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Напряжение постоянного тока характеризуется величиной и полярностью, а действующее значение переменного (синусоидального) тока и напряжения: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определяется максимальным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Б) определяется минимальным значением их амплитуды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В) в 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e>
        </m:rad>
      </m:oMath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Г) в 2 раза меньше их амплитудного значения</w:t>
      </w: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к заданиям (вариант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</w:tblGrid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А-4, Б-1, В-2, Г-3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А-3, Б-2, В-4, Г-1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1-А, 2-В, 3-Б, 4-Г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1-Б, 2-В, 3-А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1-В, 2-А, 3-Б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EC020E" w:rsidRPr="00EC020E" w:rsidTr="00EC020E">
        <w:trPr>
          <w:jc w:val="center"/>
        </w:trPr>
        <w:tc>
          <w:tcPr>
            <w:tcW w:w="81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27" w:type="dxa"/>
            <w:vAlign w:val="center"/>
          </w:tcPr>
          <w:p w:rsidR="00EC020E" w:rsidRPr="00EC020E" w:rsidRDefault="00EC020E" w:rsidP="00EC020E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02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</w:tr>
    </w:tbl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020E" w:rsidRPr="00EC020E" w:rsidRDefault="00EC020E" w:rsidP="00EC020E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CEC" w:rsidRDefault="00D52CEC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020E" w:rsidRDefault="00EC020E" w:rsidP="00D52CEC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0FF6" w:rsidRPr="00E5695E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670F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695E">
        <w:rPr>
          <w:rFonts w:ascii="Times New Roman" w:hAnsi="Times New Roman" w:cs="Times New Roman"/>
          <w:b/>
          <w:sz w:val="28"/>
          <w:szCs w:val="28"/>
        </w:rPr>
        <w:t>Комплект контрольно-оценочных средств для проведения</w:t>
      </w:r>
    </w:p>
    <w:p w:rsidR="00670FF6" w:rsidRDefault="00670FF6" w:rsidP="00670FF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5695E">
        <w:rPr>
          <w:rFonts w:ascii="Times New Roman" w:hAnsi="Times New Roman" w:cs="Times New Roman"/>
          <w:b/>
          <w:sz w:val="28"/>
          <w:szCs w:val="28"/>
        </w:rPr>
        <w:t xml:space="preserve">   промежуточной аттестации в форме </w:t>
      </w:r>
      <w:r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0D0335" w:rsidRDefault="000D0335" w:rsidP="00D52CEC">
      <w:pPr>
        <w:rPr>
          <w:b/>
          <w:sz w:val="28"/>
          <w:szCs w:val="28"/>
        </w:rPr>
      </w:pPr>
    </w:p>
    <w:p w:rsidR="00D52CEC" w:rsidRDefault="00670FF6" w:rsidP="00D52CEC">
      <w:pPr>
        <w:rPr>
          <w:rFonts w:ascii="Times New Roman" w:hAnsi="Times New Roman" w:cs="Times New Roman"/>
          <w:b/>
          <w:sz w:val="28"/>
          <w:szCs w:val="28"/>
        </w:rPr>
      </w:pPr>
      <w:r w:rsidRPr="000D0335">
        <w:rPr>
          <w:rFonts w:ascii="Times New Roman" w:hAnsi="Times New Roman" w:cs="Times New Roman"/>
          <w:b/>
          <w:sz w:val="28"/>
          <w:szCs w:val="28"/>
        </w:rPr>
        <w:lastRenderedPageBreak/>
        <w:t>3.1. Экзаменационные вопросы</w:t>
      </w:r>
      <w:r w:rsidR="000D0335" w:rsidRPr="000D0335">
        <w:rPr>
          <w:rFonts w:ascii="Times New Roman" w:hAnsi="Times New Roman" w:cs="Times New Roman"/>
          <w:b/>
          <w:sz w:val="28"/>
          <w:szCs w:val="28"/>
        </w:rPr>
        <w:t>: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1.Роль электронно-вычислительной техники в современных условиях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2. Собственная и примесная электропроводность полупроводников.</w:t>
      </w:r>
    </w:p>
    <w:p w:rsidR="000D0335" w:rsidRPr="000D0335" w:rsidRDefault="000D0335" w:rsidP="000D0335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3.Образование «Р-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перехода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4.Выпрямительные диоды и стабилитроны, основные параметры, УГО,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схемы включения.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5.Туннельные диоды, варикапы, основные параметры,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УГО,ВАХ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6.Система обозначения и маркировка диодов.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7.Биполярные транзисторы, параметры, УГО.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8.Схемы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эмиттером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(ОЭ), с общим коллектором (ОК), входные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выходные  характеристики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транзистора.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9.Полевые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-</w:t>
      </w:r>
      <w:r w:rsidRPr="000D0335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8"/>
          <w:szCs w:val="28"/>
        </w:rPr>
        <w:t>» переходом.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10.Полевые транзисторы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11.Параметры и  УГО полевых транзисторов.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12.Интегральные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13.Основные параметры  ИМС, степень интеграции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14.Полупроводниковые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особенности .</w:t>
      </w:r>
      <w:proofErr w:type="gramEnd"/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15. Цифровые ИМС и их применение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16. Система обозначения  и маркировка  ИМС.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>17. Система счисления,</w:t>
      </w:r>
      <w:r w:rsidRPr="000D0335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непозиционная и позиционные система 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          18.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8" w:name="_TOC_25005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bookmarkEnd w:id="8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ind w:hanging="1167"/>
        <w:jc w:val="both"/>
        <w:outlineLvl w:val="2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          </w:t>
      </w:r>
      <w:r w:rsidRPr="000D0335">
        <w:rPr>
          <w:rFonts w:ascii="Times New Roman" w:hAnsi="Times New Roman" w:cs="Times New Roman"/>
          <w:sz w:val="28"/>
          <w:szCs w:val="28"/>
        </w:rPr>
        <w:t>19.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20.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счисления</w:t>
      </w:r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9" w:name="_TOC_25005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21. 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8"/>
          <w:szCs w:val="28"/>
        </w:rPr>
        <w:t xml:space="preserve"> </w:t>
      </w:r>
      <w:bookmarkEnd w:id="9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другую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22.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алгебры логики, Элементарные логические функции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23. Законы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24. Минимизация логических функций. Карты Карно.</w:t>
      </w:r>
    </w:p>
    <w:p w:rsidR="000D0335" w:rsidRPr="000D0335" w:rsidRDefault="000D0335" w:rsidP="000D0335">
      <w:pPr>
        <w:widowControl w:val="0"/>
        <w:numPr>
          <w:ilvl w:val="1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0" w:hanging="2660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25. </w:t>
      </w:r>
      <w:bookmarkStart w:id="10" w:name="_TOC_250046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9"/>
          <w:sz w:val="28"/>
          <w:szCs w:val="28"/>
        </w:rPr>
        <w:t xml:space="preserve"> </w:t>
      </w:r>
      <w:bookmarkEnd w:id="10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операции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26. </w:t>
      </w:r>
      <w:bookmarkStart w:id="11" w:name="_TOC_250045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1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27. </w:t>
      </w:r>
      <w:bookmarkStart w:id="12" w:name="_TOC_250044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8"/>
          <w:szCs w:val="28"/>
        </w:rPr>
        <w:t xml:space="preserve"> </w:t>
      </w:r>
      <w:bookmarkEnd w:id="12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элементов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28. Принцип работы и схема </w:t>
      </w:r>
      <w:bookmarkStart w:id="13" w:name="_TOC_250043"/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</w:t>
      </w:r>
      <w:bookmarkEnd w:id="13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( РТЛ)</w:t>
      </w:r>
    </w:p>
    <w:p w:rsidR="000D0335" w:rsidRPr="000D0335" w:rsidRDefault="000D0335" w:rsidP="000D0335">
      <w:pPr>
        <w:widowControl w:val="0"/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sz w:val="28"/>
          <w:szCs w:val="28"/>
        </w:rPr>
        <w:t>29</w:t>
      </w:r>
      <w:r w:rsidRPr="000D0335">
        <w:rPr>
          <w:rFonts w:ascii="Times New Roman" w:eastAsiaTheme="majorEastAsia" w:hAnsi="Times New Roman" w:cs="Times New Roman"/>
          <w:color w:val="4F81BD" w:themeColor="accent1"/>
          <w:sz w:val="28"/>
          <w:szCs w:val="28"/>
        </w:rPr>
        <w:t xml:space="preserve">. </w:t>
      </w: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>30.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>диодно-транзисторного</w:t>
      </w:r>
      <w:r w:rsidRPr="000D0335">
        <w:rPr>
          <w:rFonts w:ascii="Times New Roman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логического элемента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     (ДТЛ)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31.</w:t>
      </w:r>
      <w:bookmarkStart w:id="14" w:name="_TOC_250041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8"/>
          <w:szCs w:val="28"/>
        </w:rPr>
        <w:t xml:space="preserve"> </w:t>
      </w:r>
      <w:bookmarkEnd w:id="14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элементы (ТТЛ),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принци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 xml:space="preserve">      работы    и схема.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32. </w:t>
      </w:r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Логические элементы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</w:rPr>
        <w:t>эммитерно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</w:rPr>
        <w:t xml:space="preserve">-связанной логики (ЭСЛ), 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r w:rsidRPr="000D0335">
        <w:rPr>
          <w:rFonts w:ascii="Times New Roman" w:hAnsi="Times New Roman" w:cs="Times New Roman"/>
          <w:sz w:val="28"/>
          <w:szCs w:val="28"/>
        </w:rPr>
        <w:t xml:space="preserve">принцип 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hAnsi="Times New Roman" w:cs="Times New Roman"/>
          <w:sz w:val="28"/>
          <w:szCs w:val="28"/>
        </w:rPr>
        <w:t xml:space="preserve">      работы и схема</w:t>
      </w:r>
    </w:p>
    <w:p w:rsidR="000D0335" w:rsidRPr="000D0335" w:rsidRDefault="000D0335" w:rsidP="000D0335">
      <w:pPr>
        <w:widowControl w:val="0"/>
        <w:tabs>
          <w:tab w:val="left" w:pos="2665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  <w:r w:rsidRPr="000D0335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33.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8"/>
          <w:szCs w:val="28"/>
        </w:rPr>
        <w:t xml:space="preserve"> </w:t>
      </w:r>
      <w:bookmarkStart w:id="15" w:name="_TOC_250037"/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7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элементы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на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8"/>
          <w:szCs w:val="28"/>
        </w:rPr>
        <w:t>МОП-</w:t>
      </w:r>
      <w:bookmarkEnd w:id="15"/>
      <w:r w:rsidRPr="000D0335"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  <w:t>транзисторах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hAnsi="Times New Roman" w:cs="Times New Roman"/>
          <w:sz w:val="28"/>
          <w:szCs w:val="28"/>
        </w:rPr>
        <w:t>34.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характеристика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35.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36.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Сумматоры. Применение сумматоров в составе АЛУ ЭВМ.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37.М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38.Т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работы.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39.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Регистры, общие сведения, параллельный регистр, сдвиговый регистр,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последовательный регистр.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40. </w:t>
      </w:r>
      <w:r w:rsidRPr="000D0335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назначение, типы и область применения.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41.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42. Архитектура микропроцессора и её элементы.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43. Рабочий цикл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44. Система команд микропроцессора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45 Интерфейсы вычислительной техники, типы интерфейсов и их характеристики.</w:t>
      </w:r>
    </w:p>
    <w:p w:rsidR="000D0335" w:rsidRPr="000D0335" w:rsidRDefault="000D0335" w:rsidP="000D03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46. Взаимодействие аппаратного и программного обеспечения в работе ЭВМ.</w:t>
      </w: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3.2.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ЭКЗАМЕНАЦИОННЫЕ БИЛЕТЫ</w:t>
      </w: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tLeast"/>
        <w:ind w:left="1243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280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ОБРАЗОВАНИЯ И НАУКИ РД</w:t>
      </w:r>
    </w:p>
    <w:p w:rsidR="000D0335" w:rsidRPr="00232804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 xml:space="preserve">ГБПОУ РД </w:t>
      </w:r>
    </w:p>
    <w:p w:rsidR="000D0335" w:rsidRPr="00B77AC3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2804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Р.Н. АШУРАЛИЕВА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232804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6209"/>
        </w:tabs>
        <w:spacing w:after="0" w:line="240" w:lineRule="atLeast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ЭКЗАМЕНАЦИОННЫЕ БИЛЕТЫ</w:t>
      </w:r>
    </w:p>
    <w:p w:rsid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77AC3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по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дисциплине: 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>ОП.06</w:t>
      </w:r>
      <w:proofErr w:type="gramEnd"/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B77AC3" w:rsidRDefault="000D0335" w:rsidP="000D0335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B77AC3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B77AC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B77AC3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B77A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B77A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202</w:t>
      </w:r>
      <w:r w:rsidR="00EC020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7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/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C020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уч. год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-  25 штук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End"/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</w:t>
      </w:r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</w:t>
      </w:r>
      <w:r w:rsidR="00EC020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М.Я</w:t>
      </w:r>
      <w:r w:rsidRPr="00B77A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   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       ФИО</w:t>
      </w:r>
    </w:p>
    <w:p w:rsidR="000D0335" w:rsidRPr="00B77AC3" w:rsidRDefault="000D0335" w:rsidP="000D0335">
      <w:pPr>
        <w:shd w:val="clear" w:color="auto" w:fill="FFFFFF"/>
        <w:tabs>
          <w:tab w:val="left" w:pos="7483"/>
        </w:tabs>
        <w:spacing w:after="0" w:line="24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Рассмотрены на заседании П(Ц)К </w:t>
      </w:r>
      <w:r w:rsidRPr="00B77AC3">
        <w:rPr>
          <w:rFonts w:ascii="Times New Roman" w:eastAsia="Calibri" w:hAnsi="Times New Roman" w:cs="Times New Roman"/>
          <w:sz w:val="24"/>
          <w:szCs w:val="24"/>
        </w:rPr>
        <w:t>Электроника, радиотехника и системы связи.</w:t>
      </w:r>
      <w:r w:rsidRPr="00B77AC3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5158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6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марта   </w:t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 г.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П(Ц)</w:t>
      </w:r>
      <w:proofErr w:type="gramStart"/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B77AC3">
        <w:rPr>
          <w:rFonts w:ascii="Times New Roman" w:eastAsia="Calibri" w:hAnsi="Times New Roman" w:cs="Times New Roman"/>
          <w:sz w:val="24"/>
          <w:szCs w:val="24"/>
        </w:rPr>
        <w:t>:  _</w:t>
      </w:r>
      <w:proofErr w:type="gramEnd"/>
      <w:r w:rsidRPr="00B77AC3">
        <w:rPr>
          <w:rFonts w:ascii="Times New Roman" w:eastAsia="Calibri" w:hAnsi="Times New Roman" w:cs="Times New Roman"/>
          <w:sz w:val="24"/>
          <w:szCs w:val="24"/>
        </w:rPr>
        <w:t xml:space="preserve">______________                 </w:t>
      </w:r>
      <w:r w:rsidRPr="00B77AC3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</w:t>
      </w:r>
    </w:p>
    <w:p w:rsidR="000D0335" w:rsidRPr="00B77AC3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       ФИО</w:t>
      </w:r>
    </w:p>
    <w:p w:rsidR="000D0335" w:rsidRPr="00B77AC3" w:rsidRDefault="000D0335" w:rsidP="000D0335">
      <w:pPr>
        <w:tabs>
          <w:tab w:val="left" w:pos="1629"/>
        </w:tabs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020E" w:rsidRDefault="00EC020E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7AC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ахачкала 2025 г.</w:t>
      </w: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B77AC3" w:rsidRDefault="000D0335" w:rsidP="000D0335">
      <w:pPr>
        <w:shd w:val="clear" w:color="auto" w:fill="FFFFFF"/>
        <w:tabs>
          <w:tab w:val="left" w:pos="8038"/>
        </w:tabs>
        <w:spacing w:after="0" w:line="240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tabs>
          <w:tab w:val="left" w:pos="8038"/>
        </w:tabs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</w:t>
      </w:r>
    </w:p>
    <w:p w:rsidR="000D0335" w:rsidRPr="000D0335" w:rsidRDefault="000D0335" w:rsidP="000D0335">
      <w:pPr>
        <w:shd w:val="clear" w:color="auto" w:fill="FFFFFF"/>
        <w:spacing w:after="0" w:line="240" w:lineRule="atLeast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1. Параметры и  УГО полевых транзисторов.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</w:t>
      </w:r>
      <w:r w:rsidRPr="000D033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0D03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ультиплексоры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демультиплексоры</w:t>
      </w:r>
      <w:proofErr w:type="spellEnd"/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 Н</w:t>
      </w: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азначение, способы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масштабирования и  принцип работы. </w:t>
      </w:r>
    </w:p>
    <w:p w:rsidR="000D0335" w:rsidRPr="000D0335" w:rsidRDefault="000D0335" w:rsidP="000D033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Принцип работы и схема логического элемента ТТЛ.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№  6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>Джалилов Ш.А..</w:t>
      </w:r>
    </w:p>
    <w:p w:rsidR="000D0335" w:rsidRPr="000D0335" w:rsidRDefault="000D0335" w:rsidP="000D0335">
      <w:pPr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подпись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>Специальность</w:t>
      </w:r>
      <w:r w:rsidRPr="000D03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5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Полевые транзисторы с изолированным затвором (МОП и МДП)</w:t>
      </w:r>
    </w:p>
    <w:p w:rsidR="000D0335" w:rsidRPr="000D0335" w:rsidRDefault="000D0335" w:rsidP="000D0335">
      <w:pPr>
        <w:numPr>
          <w:ilvl w:val="0"/>
          <w:numId w:val="5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Логические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элементы  И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-НЕ, ИЛИ-НЕ,  выполняемые функции,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таблицы       истинности, УГО.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 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переходом.</w:t>
      </w:r>
    </w:p>
    <w:p w:rsidR="000D0335" w:rsidRPr="000D0335" w:rsidRDefault="000D0335" w:rsidP="000D0335">
      <w:pPr>
        <w:numPr>
          <w:ilvl w:val="0"/>
          <w:numId w:val="6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Арифметические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операции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двоичной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системе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.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 Входные и выходные  характеристики  биполярного транзистора.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2.Цифровые ИМС и их применение.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3.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Типовые узлы и устройства вычислительной техники, общая 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характеристика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: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алгебры логики, Элементарные логические функции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элементы.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г. 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Джалилов Ш.А.  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6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Параметры и  УГО полевых транзисторов.</w:t>
      </w:r>
    </w:p>
    <w:p w:rsidR="000D0335" w:rsidRPr="000D0335" w:rsidRDefault="000D0335" w:rsidP="000D0335">
      <w:pPr>
        <w:numPr>
          <w:ilvl w:val="0"/>
          <w:numId w:val="8"/>
        </w:numPr>
        <w:spacing w:after="0"/>
        <w:contextualSpacing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Регистры, общие сведения, параллельный регистр, сдвиговый  регистр, </w:t>
      </w:r>
    </w:p>
    <w:p w:rsidR="000D0335" w:rsidRPr="000D0335" w:rsidRDefault="000D0335" w:rsidP="000D033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последовательный регистр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8"/>
          <w:szCs w:val="28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и гибридные  ИМС,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     Конструктивные особенности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555F0" w:rsidRDefault="000555F0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Выпрямительные диоды и стабилитроны, основные параметры, УГО,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схемы включения</w:t>
      </w:r>
    </w:p>
    <w:p w:rsidR="000D0335" w:rsidRPr="000D0335" w:rsidRDefault="000D0335" w:rsidP="000D0335">
      <w:pPr>
        <w:numPr>
          <w:ilvl w:val="0"/>
          <w:numId w:val="32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риггеры. Назначение, таблицы истинности триггеров, диаграмма их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работы.</w:t>
      </w:r>
    </w:p>
    <w:p w:rsidR="000D0335" w:rsidRPr="000D0335" w:rsidRDefault="000D0335" w:rsidP="000D0335">
      <w:pPr>
        <w:widowControl w:val="0"/>
        <w:tabs>
          <w:tab w:val="left" w:pos="3038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 xml:space="preserve">     </w:t>
      </w:r>
      <w:r w:rsidRPr="000D03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0D0335">
        <w:rPr>
          <w:rFonts w:ascii="Times New Roman" w:eastAsia="Times New Roman" w:hAnsi="Times New Roman" w:cs="Times New Roman"/>
          <w:b/>
          <w:bCs/>
          <w:color w:val="4F81BD" w:themeColor="accent1"/>
          <w:sz w:val="24"/>
          <w:szCs w:val="24"/>
          <w:lang w:eastAsia="ru-RU"/>
        </w:rPr>
        <w:t>.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Классификация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элементов.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Дисциплина: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, радиотехника и системы связи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Электропроводность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 .</w:t>
      </w:r>
      <w:proofErr w:type="gramEnd"/>
    </w:p>
    <w:p w:rsidR="000D0335" w:rsidRPr="000D0335" w:rsidRDefault="000D0335" w:rsidP="000D0335">
      <w:pPr>
        <w:numPr>
          <w:ilvl w:val="0"/>
          <w:numId w:val="1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.З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аконы алгебры логики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3. Шифратор и дешифратор: принцип работы, временная диаграмма, 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D0335">
        <w:rPr>
          <w:rFonts w:ascii="Times New Roman" w:eastAsia="Calibri" w:hAnsi="Times New Roman" w:cs="Times New Roman"/>
          <w:b/>
          <w:sz w:val="24"/>
          <w:szCs w:val="24"/>
        </w:rPr>
        <w:t>Дисциплина: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>ОП.06</w:t>
      </w:r>
      <w:proofErr w:type="gramEnd"/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11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widowControl w:val="0"/>
        <w:numPr>
          <w:ilvl w:val="0"/>
          <w:numId w:val="11"/>
        </w:numPr>
        <w:tabs>
          <w:tab w:val="left" w:pos="2391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Принцип работы и схема </w:t>
      </w:r>
      <w:proofErr w:type="spell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резисторно</w:t>
      </w:r>
      <w:proofErr w:type="spell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-транзисторного</w:t>
      </w:r>
      <w:r w:rsidRPr="000D0335">
        <w:rPr>
          <w:rFonts w:ascii="Times New Roman" w:eastAsia="Times New Roman" w:hAnsi="Times New Roman" w:cs="Times New Roman"/>
          <w:bCs/>
          <w:iCs/>
          <w:spacing w:val="17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логического  элемента</w:t>
      </w:r>
      <w:proofErr w:type="gramEnd"/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( РТЛ)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Образование «Р-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перехода.</w:t>
      </w:r>
    </w:p>
    <w:p w:rsidR="000D0335" w:rsidRPr="000D0335" w:rsidRDefault="000D0335" w:rsidP="000D033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Основные параметры  ИМС, степень интеграции ИМС.</w:t>
      </w:r>
    </w:p>
    <w:p w:rsidR="000D0335" w:rsidRPr="000D0335" w:rsidRDefault="000D0335" w:rsidP="000D0335">
      <w:pPr>
        <w:numPr>
          <w:ilvl w:val="0"/>
          <w:numId w:val="12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на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МОП-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транзисторах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общей базой (ОБ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),  общим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эмиттером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(ОЭ), с общим коллектором (ОК),</w:t>
      </w: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2.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Минимизация логических функций. Карты Карно.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3.  Система обозначения  и маркировка  ИМС</w:t>
      </w:r>
      <w:r w:rsidRPr="000D0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1.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Полевые транзисторы с управляемым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« Р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-</w:t>
      </w:r>
      <w:r w:rsidRPr="000D0335">
        <w:rPr>
          <w:rFonts w:ascii="Times New Roman" w:eastAsia="Calibri" w:hAnsi="Times New Roman" w:cs="Times New Roman"/>
          <w:sz w:val="24"/>
          <w:szCs w:val="24"/>
          <w:lang w:val="en-US"/>
        </w:rPr>
        <w:t>N</w:t>
      </w:r>
      <w:r w:rsidRPr="000D0335">
        <w:rPr>
          <w:rFonts w:ascii="Times New Roman" w:eastAsia="Calibri" w:hAnsi="Times New Roman" w:cs="Times New Roman"/>
          <w:sz w:val="24"/>
          <w:szCs w:val="24"/>
        </w:rPr>
        <w:t>» переходом 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с изолированным затвором (МОП и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МДП )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1135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Основные параметры  ИМС, степень интеграции ИМС.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3</w:t>
      </w:r>
      <w:r w:rsidRPr="000D033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Утверждено на заседании П(Ц)К (протокол. №6 от 13.03.  2025 г)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13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</w:pPr>
      <w:r w:rsidRPr="000D0335">
        <w:rPr>
          <w:rFonts w:ascii="Times New Roman" w:hAnsi="Times New Roman" w:cs="Times New Roman"/>
          <w:sz w:val="24"/>
          <w:szCs w:val="24"/>
        </w:rPr>
        <w:t xml:space="preserve">Принцип работы и схема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логического элемента с непосредственной связью (НСТЛ)</w:t>
      </w:r>
    </w:p>
    <w:p w:rsidR="000D0335" w:rsidRPr="000D0335" w:rsidRDefault="000D0335" w:rsidP="000D0335">
      <w:pPr>
        <w:numPr>
          <w:ilvl w:val="0"/>
          <w:numId w:val="14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Сумматоры. Применение сумматоров в составе АЛУ ЭВМ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numPr>
          <w:ilvl w:val="0"/>
          <w:numId w:val="1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подпись     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8"/>
        </w:num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Счетчики, </w:t>
      </w: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назначение, типы и область применения</w:t>
      </w:r>
    </w:p>
    <w:p w:rsidR="000D0335" w:rsidRPr="000D0335" w:rsidRDefault="000D0335" w:rsidP="000D0335">
      <w:pPr>
        <w:shd w:val="clear" w:color="auto" w:fill="FFFFFF"/>
        <w:spacing w:after="0" w:line="240" w:lineRule="auto"/>
        <w:ind w:left="36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2.  Основные</w:t>
      </w:r>
      <w:r w:rsidRPr="000D0335">
        <w:rPr>
          <w:rFonts w:ascii="Times New Roman" w:eastAsia="Times New Roman" w:hAnsi="Times New Roman" w:cs="Times New Roman"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3 .  Система обозначения и маркировка диодов.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7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построения и классификация устройств памяти – ОЗУ, ПЗУ</w:t>
      </w:r>
    </w:p>
    <w:p w:rsidR="000D0335" w:rsidRPr="000D0335" w:rsidRDefault="000D0335" w:rsidP="000D0335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другую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   П(Ц)К (протокол№6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16</w:t>
      </w:r>
    </w:p>
    <w:p w:rsidR="000D0335" w:rsidRPr="000D0335" w:rsidRDefault="000D0335" w:rsidP="000D0335">
      <w:pPr>
        <w:shd w:val="clear" w:color="auto" w:fill="FFFFFF"/>
        <w:spacing w:after="0"/>
        <w:ind w:left="1211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numPr>
          <w:ilvl w:val="0"/>
          <w:numId w:val="18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цикл микропроцессора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Интегральные микросхемы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( ИМС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),  определение, классификация.</w:t>
      </w:r>
    </w:p>
    <w:p w:rsidR="000D0335" w:rsidRPr="000D0335" w:rsidRDefault="000D0335" w:rsidP="000D0335">
      <w:pPr>
        <w:numPr>
          <w:ilvl w:val="0"/>
          <w:numId w:val="18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</w:p>
    <w:p w:rsidR="000D0335" w:rsidRPr="000D0335" w:rsidRDefault="000D0335" w:rsidP="000D0335">
      <w:pPr>
        <w:shd w:val="clear" w:color="auto" w:fill="FFFFFF"/>
        <w:spacing w:after="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  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17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команд микропроцессора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19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элементы</w:t>
      </w:r>
      <w:r w:rsidRPr="000D033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iCs/>
          <w:spacing w:val="-9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>операции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 Схема включения транзистора с общим коллектором (ОК).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№_№6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18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0"/>
        </w:num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Интерфейсы вычислительной техники, типы интерфейсов и их характеристики</w:t>
      </w:r>
      <w:r w:rsidRPr="000D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0335" w:rsidRPr="000D0335" w:rsidRDefault="000D0335" w:rsidP="000D0335">
      <w:pPr>
        <w:widowControl w:val="0"/>
        <w:numPr>
          <w:ilvl w:val="0"/>
          <w:numId w:val="20"/>
        </w:numPr>
        <w:tabs>
          <w:tab w:val="left" w:pos="222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numPr>
          <w:ilvl w:val="0"/>
          <w:numId w:val="20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обозначения  и маркировка  ИМС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19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1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аппаратного и программного обеспечения в работе ЭВМ.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 xml:space="preserve">             </w:t>
      </w:r>
      <w:r w:rsidRPr="000D0335">
        <w:rPr>
          <w:rFonts w:ascii="Times New Roman" w:eastAsiaTheme="majorEastAsia" w:hAnsi="Times New Roman" w:cs="Times New Roman"/>
          <w:bCs/>
          <w:sz w:val="24"/>
          <w:szCs w:val="24"/>
        </w:rPr>
        <w:t xml:space="preserve"> 2</w:t>
      </w:r>
      <w:r w:rsidRPr="000D0335">
        <w:rPr>
          <w:rFonts w:ascii="Times New Roman" w:eastAsiaTheme="majorEastAsia" w:hAnsi="Times New Roman" w:cs="Times New Roman"/>
          <w:bCs/>
          <w:color w:val="4F81BD" w:themeColor="accent1"/>
          <w:sz w:val="24"/>
          <w:szCs w:val="24"/>
        </w:rPr>
        <w:t>.</w:t>
      </w:r>
      <w:r w:rsidRPr="000D0335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 xml:space="preserve"> 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Транзисторно-транзисторные</w:t>
      </w:r>
      <w:r w:rsidRPr="000D0335">
        <w:rPr>
          <w:rFonts w:ascii="Times New Roman" w:eastAsia="Times New Roman" w:hAnsi="Times New Roman" w:cs="Times New Roman"/>
          <w:bCs/>
          <w:iCs/>
          <w:spacing w:val="-1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логические</w:t>
      </w:r>
      <w:r w:rsidRPr="000D0335">
        <w:rPr>
          <w:rFonts w:ascii="Times New Roman" w:eastAsia="Times New Roman" w:hAnsi="Times New Roman" w:cs="Times New Roman"/>
          <w:bCs/>
          <w:iCs/>
          <w:spacing w:val="-1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элементы (ТТЛ), принцип </w:t>
      </w:r>
    </w:p>
    <w:p w:rsidR="000D0335" w:rsidRPr="000D0335" w:rsidRDefault="000D0335" w:rsidP="000D0335">
      <w:pPr>
        <w:widowControl w:val="0"/>
        <w:tabs>
          <w:tab w:val="left" w:pos="2247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 xml:space="preserve">                     работы    и схема.</w:t>
      </w:r>
    </w:p>
    <w:p w:rsidR="000D0335" w:rsidRPr="000D0335" w:rsidRDefault="000D0335" w:rsidP="000D0335">
      <w:pPr>
        <w:spacing w:after="0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3.Система обозначения и маркировка диодов и транзисторов.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  «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Электронная техника</w:t>
      </w:r>
      <w:r w:rsidRPr="000D0335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20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Система счисления,</w:t>
      </w:r>
      <w:r w:rsidRPr="000D033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sz w:val="24"/>
          <w:szCs w:val="24"/>
        </w:rPr>
        <w:t>непозиционная и позиционные система счисления</w:t>
      </w:r>
      <w:r w:rsidRPr="000D033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0335" w:rsidRPr="000D0335" w:rsidRDefault="000D0335" w:rsidP="000D0335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Цифровые ИМС и их применение</w:t>
      </w:r>
    </w:p>
    <w:p w:rsidR="000D0335" w:rsidRPr="000D0335" w:rsidRDefault="000D0335" w:rsidP="000D0335">
      <w:pPr>
        <w:numPr>
          <w:ilvl w:val="0"/>
          <w:numId w:val="34"/>
        </w:num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Схемы включения транзистора с  общим эмиттером   (ОЭ)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21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Принцип работы и схема логического элемента НСТЛ.</w:t>
      </w:r>
    </w:p>
    <w:p w:rsidR="000D0335" w:rsidRPr="000D0335" w:rsidRDefault="000D0335" w:rsidP="000D0335">
      <w:pPr>
        <w:numPr>
          <w:ilvl w:val="0"/>
          <w:numId w:val="23"/>
        </w:numPr>
        <w:tabs>
          <w:tab w:val="left" w:pos="1309"/>
        </w:tabs>
        <w:spacing w:after="0"/>
        <w:contextualSpacing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Двоичная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widowControl w:val="0"/>
        <w:numPr>
          <w:ilvl w:val="0"/>
          <w:numId w:val="23"/>
        </w:numPr>
        <w:tabs>
          <w:tab w:val="left" w:pos="2424"/>
        </w:tabs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</w:t>
      </w:r>
      <w:r w:rsidRPr="000D0335">
        <w:rPr>
          <w:rFonts w:ascii="Times New Roman" w:eastAsia="Times New Roman" w:hAnsi="Times New Roman" w:cs="Times New Roman"/>
          <w:bCs/>
          <w:iCs/>
          <w:spacing w:val="-12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характеристики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логических</w:t>
      </w:r>
      <w:r w:rsidRPr="000D0335">
        <w:rPr>
          <w:rFonts w:ascii="Times New Roman" w:eastAsia="Times New Roman" w:hAnsi="Times New Roman" w:cs="Times New Roman"/>
          <w:bCs/>
          <w:iCs/>
          <w:spacing w:val="-10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элементов</w:t>
      </w:r>
    </w:p>
    <w:p w:rsidR="000D0335" w:rsidRPr="000D0335" w:rsidRDefault="000D0335" w:rsidP="000D0335">
      <w:pPr>
        <w:tabs>
          <w:tab w:val="left" w:pos="1309"/>
        </w:tabs>
        <w:spacing w:after="0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pacing w:val="-2"/>
          <w:sz w:val="28"/>
          <w:szCs w:val="28"/>
        </w:rPr>
      </w:pPr>
    </w:p>
    <w:p w:rsidR="000D0335" w:rsidRPr="000D0335" w:rsidRDefault="000D0335" w:rsidP="000D0335">
      <w:pPr>
        <w:shd w:val="clear" w:color="auto" w:fill="FFFFFF"/>
        <w:spacing w:after="0"/>
        <w:ind w:left="851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Утверждено на заседании П(Ц)К (протокол №6 от 13.03.  2025 г  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«ТЕХНИЧЕСКИЙ  КОЛЛЕДЖ  ИМЕНИ   Р.Н. АШУРАЛИЕВА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22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left" w:pos="1309"/>
        </w:tabs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iCs/>
          <w:spacing w:val="-2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</w:t>
      </w:r>
      <w:r w:rsidRPr="000D033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Восьмеричная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шестнадцатеричная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5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счисления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2. Принцип работы и схема логического элемента ДТЛ.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3. Схема включения транзистора с общей базой (ОБ).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подпись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МИНИСТЕРСТВО  ОБРАЗОВАНИЯ И НАУКИ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23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Логические элементы на МДП структурах, схемы, принцип  работы.</w:t>
      </w:r>
    </w:p>
    <w:p w:rsidR="000D0335" w:rsidRPr="000D0335" w:rsidRDefault="000D0335" w:rsidP="000D0335">
      <w:pPr>
        <w:numPr>
          <w:ilvl w:val="0"/>
          <w:numId w:val="26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Биполярные транзисторы, параметры, УГО.</w:t>
      </w:r>
    </w:p>
    <w:p w:rsidR="000D0335" w:rsidRPr="000D0335" w:rsidRDefault="000D0335" w:rsidP="000D0335">
      <w:pPr>
        <w:numPr>
          <w:ilvl w:val="0"/>
          <w:numId w:val="26"/>
        </w:numPr>
        <w:spacing w:after="0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Шифратор и дешифратор: принцип работы, временная диаграмма, </w:t>
      </w:r>
    </w:p>
    <w:p w:rsidR="000D0335" w:rsidRPr="000D0335" w:rsidRDefault="000D0335" w:rsidP="000D0335">
      <w:pPr>
        <w:spacing w:after="0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логические зависимости.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Джалилов Ш.А 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>«ТЕХНИЧЕСКИЙ  КОЛЛЕДЖ  ИМЕНИ 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Инфокоммуникационные сети и системы связи</w:t>
      </w:r>
    </w:p>
    <w:p w:rsidR="000D0335" w:rsidRPr="000D0335" w:rsidRDefault="000D0335" w:rsidP="000D0335">
      <w:pPr>
        <w:tabs>
          <w:tab w:val="center" w:pos="0"/>
          <w:tab w:val="left" w:pos="532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  Электроника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>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24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Архитектура микропроцессора и её элементы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МОП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транзисторная  логика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И-НЕ, схема, принцип  работы.</w:t>
      </w:r>
    </w:p>
    <w:p w:rsidR="000D0335" w:rsidRPr="000D0335" w:rsidRDefault="000D0335" w:rsidP="000D0335">
      <w:pPr>
        <w:numPr>
          <w:ilvl w:val="0"/>
          <w:numId w:val="27"/>
        </w:numPr>
        <w:shd w:val="clear" w:color="auto" w:fill="FFFFFF"/>
        <w:spacing w:after="0"/>
        <w:contextualSpacing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Варикапы, туннельные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диоды ,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назначение, УГО.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    ФИО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МИНИСТЕРСТВО  ОБРАЗОВАНИЯ И НАУКИ РД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ГБПОУ РД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«ТЕХНИЧЕСКИЙ  КОЛЛЕДЖ  ИМЕНИ  Р.Н. АШУРАЛИЕВА»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Дисциплина</w:t>
      </w:r>
      <w:r w:rsidRPr="000D03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EC020E">
        <w:rPr>
          <w:rFonts w:ascii="Times New Roman" w:eastAsia="Calibri" w:hAnsi="Times New Roman" w:cs="Times New Roman"/>
          <w:b/>
          <w:sz w:val="24"/>
          <w:szCs w:val="24"/>
        </w:rPr>
        <w:t xml:space="preserve">ОП.06 </w:t>
      </w:r>
      <w:proofErr w:type="spellStart"/>
      <w:r w:rsidR="00EC020E">
        <w:rPr>
          <w:rFonts w:ascii="Times New Roman" w:eastAsia="Calibri" w:hAnsi="Times New Roman" w:cs="Times New Roman"/>
          <w:b/>
          <w:sz w:val="24"/>
          <w:szCs w:val="24"/>
        </w:rPr>
        <w:t>Электрорадиоизмерения</w:t>
      </w:r>
      <w:proofErr w:type="spellEnd"/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Специальность </w:t>
      </w:r>
      <w:r w:rsidRPr="000D0335">
        <w:rPr>
          <w:rFonts w:ascii="Times New Roman" w:hAnsi="Times New Roman" w:cs="Times New Roman"/>
          <w:sz w:val="24"/>
          <w:szCs w:val="24"/>
        </w:rPr>
        <w:t xml:space="preserve">11.02.15. </w:t>
      </w:r>
      <w:r w:rsidRPr="000D0335">
        <w:rPr>
          <w:rFonts w:ascii="Times New Roman" w:hAnsi="Times New Roman"/>
          <w:sz w:val="24"/>
          <w:szCs w:val="24"/>
        </w:rPr>
        <w:t xml:space="preserve">Электроника, радиотехника и системы связи.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П(Ц)К Электроника, радиотехника и системы связи.</w:t>
      </w:r>
      <w:r w:rsidRPr="000D0335">
        <w:rPr>
          <w:rFonts w:ascii="Times New Roman" w:eastAsia="Calibri" w:hAnsi="Times New Roman" w:cs="Times New Roman"/>
          <w:sz w:val="28"/>
          <w:szCs w:val="24"/>
        </w:rPr>
        <w:t xml:space="preserve">          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>Курс ___2___ Семестр __4_____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Форма обучения очная 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  <w:r w:rsidRPr="000D0335">
        <w:rPr>
          <w:rFonts w:ascii="Times New Roman" w:eastAsia="Calibri" w:hAnsi="Times New Roman" w:cs="Times New Roman"/>
          <w:b/>
          <w:sz w:val="24"/>
          <w:szCs w:val="24"/>
        </w:rPr>
        <w:t>ЭКЗАМЕНАЦИОННЫЙ БИЛЕТ № 25</w:t>
      </w:r>
    </w:p>
    <w:p w:rsidR="000D0335" w:rsidRPr="000D0335" w:rsidRDefault="000D0335" w:rsidP="000D0335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4"/>
          <w:szCs w:val="24"/>
        </w:rPr>
      </w:pPr>
    </w:p>
    <w:p w:rsidR="000D0335" w:rsidRPr="000D0335" w:rsidRDefault="000D0335" w:rsidP="000D033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1. </w:t>
      </w: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алгебры логики. Элементарные логические функции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2.</w:t>
      </w:r>
      <w:r w:rsidRPr="000D033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Полупроводниковые ,пленочные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и гибридные  ИМС, </w:t>
      </w:r>
    </w:p>
    <w:p w:rsidR="000D0335" w:rsidRPr="000D0335" w:rsidRDefault="000D0335" w:rsidP="000D03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            Конструктивные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особенности</w:t>
      </w:r>
      <w:r w:rsidRPr="000D0335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0D0335" w:rsidRPr="000D0335" w:rsidRDefault="000D0335" w:rsidP="000D0335">
      <w:pPr>
        <w:widowControl w:val="0"/>
        <w:tabs>
          <w:tab w:val="left" w:pos="2227"/>
        </w:tabs>
        <w:autoSpaceDE w:val="0"/>
        <w:autoSpaceDN w:val="0"/>
        <w:spacing w:after="0" w:line="240" w:lineRule="auto"/>
        <w:ind w:left="851"/>
        <w:jc w:val="both"/>
        <w:outlineLvl w:val="2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3.Перевод</w:t>
      </w:r>
      <w:r w:rsidRPr="000D0335">
        <w:rPr>
          <w:rFonts w:ascii="Times New Roman" w:eastAsia="Times New Roman" w:hAnsi="Times New Roman" w:cs="Times New Roman"/>
          <w:bCs/>
          <w:iCs/>
          <w:spacing w:val="-6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числа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из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одной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системы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счисления</w:t>
      </w:r>
      <w:r w:rsidRPr="000D0335">
        <w:rPr>
          <w:rFonts w:ascii="Times New Roman" w:eastAsia="Times New Roman" w:hAnsi="Times New Roman" w:cs="Times New Roman"/>
          <w:bCs/>
          <w:iCs/>
          <w:spacing w:val="-3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z w:val="24"/>
          <w:szCs w:val="24"/>
        </w:rPr>
        <w:t>в</w:t>
      </w:r>
      <w:r w:rsidRPr="000D0335"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</w:rPr>
        <w:t xml:space="preserve"> </w:t>
      </w:r>
      <w:r w:rsidRPr="000D0335">
        <w:rPr>
          <w:rFonts w:ascii="Times New Roman" w:eastAsia="Times New Roman" w:hAnsi="Times New Roman" w:cs="Times New Roman"/>
          <w:bCs/>
          <w:iCs/>
          <w:spacing w:val="-2"/>
          <w:sz w:val="24"/>
          <w:szCs w:val="24"/>
        </w:rPr>
        <w:t>другую</w:t>
      </w:r>
    </w:p>
    <w:p w:rsidR="000D0335" w:rsidRPr="000D0335" w:rsidRDefault="000D0335" w:rsidP="000D0335">
      <w:pPr>
        <w:shd w:val="clear" w:color="auto" w:fill="FFFFFF"/>
        <w:spacing w:after="0"/>
        <w:ind w:left="851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Экзаменатор:   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                  </w:t>
      </w: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</w:t>
      </w:r>
      <w:r w:rsidR="00EC020E">
        <w:rPr>
          <w:rFonts w:ascii="Times New Roman" w:eastAsia="Calibri" w:hAnsi="Times New Roman" w:cs="Times New Roman"/>
          <w:sz w:val="24"/>
          <w:szCs w:val="24"/>
          <w:u w:val="single"/>
        </w:rPr>
        <w:t>Магомедов М.Я.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Утверждено на заседании П(Ц)К (протокол №6 от 13.03.  2025 г.)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  Председатель П(Ц)</w:t>
      </w:r>
      <w:proofErr w:type="gramStart"/>
      <w:r w:rsidRPr="000D0335">
        <w:rPr>
          <w:rFonts w:ascii="Times New Roman" w:eastAsia="Calibri" w:hAnsi="Times New Roman" w:cs="Times New Roman"/>
          <w:sz w:val="24"/>
          <w:szCs w:val="24"/>
        </w:rPr>
        <w:t>К:  _</w:t>
      </w:r>
      <w:proofErr w:type="gramEnd"/>
      <w:r w:rsidRPr="000D0335">
        <w:rPr>
          <w:rFonts w:ascii="Times New Roman" w:eastAsia="Calibri" w:hAnsi="Times New Roman" w:cs="Times New Roman"/>
          <w:sz w:val="24"/>
          <w:szCs w:val="24"/>
        </w:rPr>
        <w:t xml:space="preserve">_______________  </w:t>
      </w:r>
      <w:r w:rsidRPr="000D0335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Джалилов Ш.А.</w:t>
      </w:r>
    </w:p>
    <w:p w:rsidR="000D0335" w:rsidRPr="000D0335" w:rsidRDefault="000D0335" w:rsidP="000D033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0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подпись                         ФИО</w:t>
      </w:r>
    </w:p>
    <w:p w:rsidR="000D0335" w:rsidRPr="000D0335" w:rsidRDefault="000D0335" w:rsidP="000D0335">
      <w:pPr>
        <w:tabs>
          <w:tab w:val="center" w:pos="4677"/>
          <w:tab w:val="right" w:pos="9355"/>
        </w:tabs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D0335" w:rsidRPr="000D0335" w:rsidRDefault="000D0335" w:rsidP="000D0335">
      <w:pPr>
        <w:shd w:val="clear" w:color="auto" w:fill="FFFFFF"/>
        <w:spacing w:after="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0335" w:rsidRPr="000D0335" w:rsidRDefault="000D0335" w:rsidP="000D033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0335" w:rsidRPr="000D0335" w:rsidRDefault="000D0335" w:rsidP="000D0335">
      <w:pPr>
        <w:rPr>
          <w:sz w:val="28"/>
          <w:szCs w:val="28"/>
        </w:rPr>
      </w:pPr>
      <w:r w:rsidRPr="000D0335">
        <w:rPr>
          <w:sz w:val="24"/>
          <w:szCs w:val="24"/>
        </w:rPr>
        <w:t xml:space="preserve">                                                                                   </w:t>
      </w:r>
      <w:r w:rsidRPr="000D0335">
        <w:rPr>
          <w:sz w:val="28"/>
          <w:szCs w:val="28"/>
        </w:rPr>
        <w:t xml:space="preserve">                    </w:t>
      </w: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0D0335">
      <w:pPr>
        <w:rPr>
          <w:sz w:val="28"/>
          <w:szCs w:val="28"/>
        </w:rPr>
      </w:pPr>
    </w:p>
    <w:p w:rsidR="000D0335" w:rsidRPr="000D0335" w:rsidRDefault="000D0335" w:rsidP="00D52CEC">
      <w:pPr>
        <w:rPr>
          <w:rFonts w:ascii="Times New Roman" w:hAnsi="Times New Roman" w:cs="Times New Roman"/>
          <w:b/>
          <w:sz w:val="28"/>
          <w:szCs w:val="28"/>
        </w:rPr>
      </w:pPr>
    </w:p>
    <w:sectPr w:rsidR="000D0335" w:rsidRPr="000D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91BCD"/>
    <w:multiLevelType w:val="hybridMultilevel"/>
    <w:tmpl w:val="9A38EC6E"/>
    <w:lvl w:ilvl="0" w:tplc="7BA039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E1E5C"/>
    <w:multiLevelType w:val="multilevel"/>
    <w:tmpl w:val="618CB662"/>
    <w:lvl w:ilvl="0">
      <w:start w:val="1"/>
      <w:numFmt w:val="decimal"/>
      <w:lvlText w:val="%1."/>
      <w:lvlJc w:val="left"/>
      <w:pPr>
        <w:ind w:left="1504" w:hanging="26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02" w:hanging="457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4372" w:hanging="78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440" w:hanging="7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0" w:hanging="7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60" w:hanging="7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40" w:hanging="7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960" w:hanging="7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020" w:hanging="780"/>
      </w:pPr>
      <w:rPr>
        <w:rFonts w:hint="default"/>
        <w:lang w:val="ru-RU" w:eastAsia="en-US" w:bidi="ar-SA"/>
      </w:rPr>
    </w:lvl>
  </w:abstractNum>
  <w:abstractNum w:abstractNumId="2" w15:restartNumberingAfterBreak="0">
    <w:nsid w:val="16363AAE"/>
    <w:multiLevelType w:val="hybridMultilevel"/>
    <w:tmpl w:val="C8B2EE40"/>
    <w:lvl w:ilvl="0" w:tplc="E828EEE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F3D2D3D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BAC1E64"/>
    <w:multiLevelType w:val="hybridMultilevel"/>
    <w:tmpl w:val="C10A4CC6"/>
    <w:lvl w:ilvl="0" w:tplc="FE82706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CC71B5F"/>
    <w:multiLevelType w:val="hybridMultilevel"/>
    <w:tmpl w:val="0E8A1C5E"/>
    <w:lvl w:ilvl="0" w:tplc="0612213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2CC82ED4"/>
    <w:multiLevelType w:val="hybridMultilevel"/>
    <w:tmpl w:val="378423F4"/>
    <w:lvl w:ilvl="0" w:tplc="6AA25E7C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1EC6839"/>
    <w:multiLevelType w:val="hybridMultilevel"/>
    <w:tmpl w:val="97A4D564"/>
    <w:lvl w:ilvl="0" w:tplc="19B2154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16743"/>
    <w:multiLevelType w:val="hybridMultilevel"/>
    <w:tmpl w:val="A2A2B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A5597"/>
    <w:multiLevelType w:val="hybridMultilevel"/>
    <w:tmpl w:val="D82A64AE"/>
    <w:lvl w:ilvl="0" w:tplc="E1DE87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9861A97"/>
    <w:multiLevelType w:val="hybridMultilevel"/>
    <w:tmpl w:val="5C56DB76"/>
    <w:lvl w:ilvl="0" w:tplc="03B0B878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F26569B"/>
    <w:multiLevelType w:val="hybridMultilevel"/>
    <w:tmpl w:val="FD06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E07F0"/>
    <w:multiLevelType w:val="hybridMultilevel"/>
    <w:tmpl w:val="335EF1CC"/>
    <w:lvl w:ilvl="0" w:tplc="095C59AA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33103B3"/>
    <w:multiLevelType w:val="hybridMultilevel"/>
    <w:tmpl w:val="4D82C216"/>
    <w:lvl w:ilvl="0" w:tplc="23E0AF80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5D538CC"/>
    <w:multiLevelType w:val="hybridMultilevel"/>
    <w:tmpl w:val="34AE61E6"/>
    <w:lvl w:ilvl="0" w:tplc="55AE80B6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C701817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8643CC8"/>
    <w:multiLevelType w:val="hybridMultilevel"/>
    <w:tmpl w:val="D0A26EF0"/>
    <w:lvl w:ilvl="0" w:tplc="7B56245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9833996"/>
    <w:multiLevelType w:val="hybridMultilevel"/>
    <w:tmpl w:val="ECFACF1C"/>
    <w:lvl w:ilvl="0" w:tplc="6DFAAB30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B330BFB"/>
    <w:multiLevelType w:val="hybridMultilevel"/>
    <w:tmpl w:val="22A69E24"/>
    <w:lvl w:ilvl="0" w:tplc="6D548C3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CF5644F"/>
    <w:multiLevelType w:val="hybridMultilevel"/>
    <w:tmpl w:val="C33453E8"/>
    <w:lvl w:ilvl="0" w:tplc="C654312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F2F5C34"/>
    <w:multiLevelType w:val="hybridMultilevel"/>
    <w:tmpl w:val="C69AB3FA"/>
    <w:lvl w:ilvl="0" w:tplc="8DCA1D42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9B66A8"/>
    <w:multiLevelType w:val="hybridMultilevel"/>
    <w:tmpl w:val="ED161850"/>
    <w:lvl w:ilvl="0" w:tplc="F5EAD4D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3B31D2"/>
    <w:multiLevelType w:val="hybridMultilevel"/>
    <w:tmpl w:val="FF7013BE"/>
    <w:lvl w:ilvl="0" w:tplc="6134658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2E23796"/>
    <w:multiLevelType w:val="hybridMultilevel"/>
    <w:tmpl w:val="2774D4DE"/>
    <w:lvl w:ilvl="0" w:tplc="CD1EB496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66C72A4D"/>
    <w:multiLevelType w:val="hybridMultilevel"/>
    <w:tmpl w:val="AE3CDA14"/>
    <w:lvl w:ilvl="0" w:tplc="E550E4BC">
      <w:start w:val="2"/>
      <w:numFmt w:val="decimal"/>
      <w:lvlText w:val="%1"/>
      <w:lvlJc w:val="left"/>
      <w:pPr>
        <w:ind w:left="1233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5" w15:restartNumberingAfterBreak="0">
    <w:nsid w:val="679D46AE"/>
    <w:multiLevelType w:val="hybridMultilevel"/>
    <w:tmpl w:val="20F0ED9C"/>
    <w:lvl w:ilvl="0" w:tplc="F34A159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6894443D"/>
    <w:multiLevelType w:val="hybridMultilevel"/>
    <w:tmpl w:val="F70C2246"/>
    <w:lvl w:ilvl="0" w:tplc="4E9C2AF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93730E7"/>
    <w:multiLevelType w:val="hybridMultilevel"/>
    <w:tmpl w:val="D46E2FDA"/>
    <w:lvl w:ilvl="0" w:tplc="6B1C7BF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A49425F"/>
    <w:multiLevelType w:val="hybridMultilevel"/>
    <w:tmpl w:val="49021FB8"/>
    <w:lvl w:ilvl="0" w:tplc="5A32BAE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C891D65"/>
    <w:multiLevelType w:val="multilevel"/>
    <w:tmpl w:val="7260419E"/>
    <w:lvl w:ilvl="0">
      <w:start w:val="2"/>
      <w:numFmt w:val="decimal"/>
      <w:lvlText w:val="%1"/>
      <w:lvlJc w:val="left"/>
      <w:pPr>
        <w:ind w:left="2252" w:hanging="586"/>
        <w:jc w:val="left"/>
      </w:pPr>
      <w:rPr>
        <w:rFonts w:hint="default"/>
        <w:lang w:val="ru-RU" w:eastAsia="en-US" w:bidi="ar-SA"/>
      </w:rPr>
    </w:lvl>
    <w:lvl w:ilvl="1">
      <w:start w:val="13"/>
      <w:numFmt w:val="decimal"/>
      <w:lvlText w:val="%1.%2."/>
      <w:lvlJc w:val="left"/>
      <w:pPr>
        <w:ind w:left="2855" w:hanging="586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3876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85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3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02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10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19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27" w:hanging="586"/>
      </w:pPr>
      <w:rPr>
        <w:rFonts w:hint="default"/>
        <w:lang w:val="ru-RU" w:eastAsia="en-US" w:bidi="ar-SA"/>
      </w:rPr>
    </w:lvl>
  </w:abstractNum>
  <w:abstractNum w:abstractNumId="30" w15:restartNumberingAfterBreak="0">
    <w:nsid w:val="6D8E2C62"/>
    <w:multiLevelType w:val="hybridMultilevel"/>
    <w:tmpl w:val="F19C7696"/>
    <w:lvl w:ilvl="0" w:tplc="87AC439A">
      <w:start w:val="2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0083B78"/>
    <w:multiLevelType w:val="hybridMultilevel"/>
    <w:tmpl w:val="835497EE"/>
    <w:lvl w:ilvl="0" w:tplc="E8B043B2">
      <w:start w:val="3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224295D"/>
    <w:multiLevelType w:val="hybridMultilevel"/>
    <w:tmpl w:val="4344D6D2"/>
    <w:lvl w:ilvl="0" w:tplc="18FE4DDC">
      <w:start w:val="1"/>
      <w:numFmt w:val="decimal"/>
      <w:lvlText w:val="%1."/>
      <w:lvlJc w:val="left"/>
      <w:pPr>
        <w:ind w:left="12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73223E38"/>
    <w:multiLevelType w:val="hybridMultilevel"/>
    <w:tmpl w:val="6A30286C"/>
    <w:lvl w:ilvl="0" w:tplc="EF88CFD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34B6501"/>
    <w:multiLevelType w:val="hybridMultilevel"/>
    <w:tmpl w:val="0AAA9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72041A"/>
    <w:multiLevelType w:val="hybridMultilevel"/>
    <w:tmpl w:val="04D8368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31054F"/>
    <w:multiLevelType w:val="hybridMultilevel"/>
    <w:tmpl w:val="0AFE28F4"/>
    <w:lvl w:ilvl="0" w:tplc="BB4865B4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86935DB"/>
    <w:multiLevelType w:val="hybridMultilevel"/>
    <w:tmpl w:val="386A97D0"/>
    <w:lvl w:ilvl="0" w:tplc="C4AED74C">
      <w:start w:val="1"/>
      <w:numFmt w:val="decimal"/>
      <w:lvlText w:val="%1."/>
      <w:lvlJc w:val="left"/>
      <w:pPr>
        <w:ind w:left="157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9283CBD"/>
    <w:multiLevelType w:val="hybridMultilevel"/>
    <w:tmpl w:val="13A2ABE6"/>
    <w:lvl w:ilvl="0" w:tplc="02C0C0EE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E706BD1"/>
    <w:multiLevelType w:val="hybridMultilevel"/>
    <w:tmpl w:val="1CAC6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1"/>
  </w:num>
  <w:num w:numId="4">
    <w:abstractNumId w:val="27"/>
  </w:num>
  <w:num w:numId="5">
    <w:abstractNumId w:val="26"/>
  </w:num>
  <w:num w:numId="6">
    <w:abstractNumId w:val="13"/>
  </w:num>
  <w:num w:numId="7">
    <w:abstractNumId w:val="38"/>
  </w:num>
  <w:num w:numId="8">
    <w:abstractNumId w:val="15"/>
  </w:num>
  <w:num w:numId="9">
    <w:abstractNumId w:val="2"/>
  </w:num>
  <w:num w:numId="10">
    <w:abstractNumId w:val="3"/>
  </w:num>
  <w:num w:numId="11">
    <w:abstractNumId w:val="18"/>
  </w:num>
  <w:num w:numId="12">
    <w:abstractNumId w:val="17"/>
  </w:num>
  <w:num w:numId="13">
    <w:abstractNumId w:val="10"/>
  </w:num>
  <w:num w:numId="14">
    <w:abstractNumId w:val="16"/>
  </w:num>
  <w:num w:numId="15">
    <w:abstractNumId w:val="30"/>
  </w:num>
  <w:num w:numId="16">
    <w:abstractNumId w:val="25"/>
  </w:num>
  <w:num w:numId="17">
    <w:abstractNumId w:val="4"/>
  </w:num>
  <w:num w:numId="18">
    <w:abstractNumId w:val="14"/>
  </w:num>
  <w:num w:numId="19">
    <w:abstractNumId w:val="19"/>
  </w:num>
  <w:num w:numId="20">
    <w:abstractNumId w:val="28"/>
  </w:num>
  <w:num w:numId="21">
    <w:abstractNumId w:val="9"/>
  </w:num>
  <w:num w:numId="22">
    <w:abstractNumId w:val="6"/>
  </w:num>
  <w:num w:numId="23">
    <w:abstractNumId w:val="20"/>
  </w:num>
  <w:num w:numId="24">
    <w:abstractNumId w:val="5"/>
  </w:num>
  <w:num w:numId="25">
    <w:abstractNumId w:val="32"/>
  </w:num>
  <w:num w:numId="26">
    <w:abstractNumId w:val="39"/>
  </w:num>
  <w:num w:numId="27">
    <w:abstractNumId w:val="22"/>
  </w:num>
  <w:num w:numId="28">
    <w:abstractNumId w:val="37"/>
  </w:num>
  <w:num w:numId="29">
    <w:abstractNumId w:val="29"/>
  </w:num>
  <w:num w:numId="30">
    <w:abstractNumId w:val="36"/>
  </w:num>
  <w:num w:numId="31">
    <w:abstractNumId w:val="34"/>
  </w:num>
  <w:num w:numId="32">
    <w:abstractNumId w:val="8"/>
  </w:num>
  <w:num w:numId="33">
    <w:abstractNumId w:val="33"/>
  </w:num>
  <w:num w:numId="34">
    <w:abstractNumId w:val="23"/>
  </w:num>
  <w:num w:numId="35">
    <w:abstractNumId w:val="24"/>
  </w:num>
  <w:num w:numId="36">
    <w:abstractNumId w:val="12"/>
  </w:num>
  <w:num w:numId="37">
    <w:abstractNumId w:val="31"/>
  </w:num>
  <w:num w:numId="38">
    <w:abstractNumId w:val="7"/>
  </w:num>
  <w:num w:numId="39">
    <w:abstractNumId w:val="21"/>
  </w:num>
  <w:num w:numId="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B33"/>
    <w:rsid w:val="000555F0"/>
    <w:rsid w:val="000D0335"/>
    <w:rsid w:val="002E2FDB"/>
    <w:rsid w:val="00427DEB"/>
    <w:rsid w:val="004451F2"/>
    <w:rsid w:val="00464DB7"/>
    <w:rsid w:val="00670FF6"/>
    <w:rsid w:val="0099019A"/>
    <w:rsid w:val="00B72AE7"/>
    <w:rsid w:val="00C25981"/>
    <w:rsid w:val="00D52CEC"/>
    <w:rsid w:val="00EC020E"/>
    <w:rsid w:val="00FB2FED"/>
    <w:rsid w:val="00FC5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0C991-07F8-42D7-BF5D-9225ED416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FE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03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2CE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0D033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List Paragraph"/>
    <w:basedOn w:val="a"/>
    <w:uiPriority w:val="34"/>
    <w:qFormat/>
    <w:rsid w:val="000D0335"/>
    <w:pPr>
      <w:ind w:left="720"/>
      <w:contextualSpacing/>
    </w:pPr>
  </w:style>
  <w:style w:type="table" w:styleId="a6">
    <w:name w:val="Table Grid"/>
    <w:basedOn w:val="a1"/>
    <w:uiPriority w:val="39"/>
    <w:rsid w:val="00B72AE7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3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7209</Words>
  <Characters>41096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8</cp:revision>
  <dcterms:created xsi:type="dcterms:W3CDTF">2025-10-29T08:42:00Z</dcterms:created>
  <dcterms:modified xsi:type="dcterms:W3CDTF">2026-01-26T10:40:00Z</dcterms:modified>
</cp:coreProperties>
</file>